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F4" w:rsidRPr="00DC05F4" w:rsidRDefault="00DC05F4" w:rsidP="00DC05F4">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DC05F4">
        <w:rPr>
          <w:rFonts w:ascii="Times New Roman" w:eastAsia="Times New Roman" w:hAnsi="Times New Roman" w:cs="Times New Roman"/>
          <w:b/>
          <w:bCs/>
          <w:sz w:val="24"/>
          <w:szCs w:val="24"/>
          <w:bdr w:val="none" w:sz="0" w:space="0" w:color="auto" w:frame="1"/>
          <w:lang w:eastAsia="tr-TR"/>
        </w:rPr>
        <w:t>SELÇUK UNIVERSITY ERASMUS POLICY STATEMENT</w:t>
      </w:r>
    </w:p>
    <w:p w:rsidR="00DC05F4" w:rsidRPr="00DC05F4" w:rsidRDefault="00DC05F4" w:rsidP="00DC05F4">
      <w:pPr>
        <w:spacing w:before="150" w:after="150" w:line="60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DC05F4">
        <w:rPr>
          <w:rFonts w:ascii="Times New Roman" w:eastAsia="Times New Roman" w:hAnsi="Times New Roman" w:cs="Times New Roman"/>
          <w:sz w:val="24"/>
          <w:szCs w:val="24"/>
          <w:bdr w:val="none" w:sz="0" w:space="0" w:color="auto" w:frame="1"/>
          <w:shd w:val="clear" w:color="auto" w:fill="FFFFFF"/>
          <w:lang w:eastAsia="tr-TR"/>
        </w:rPr>
        <w:t> </w:t>
      </w:r>
    </w:p>
    <w:p w:rsidR="00DC05F4" w:rsidRPr="00DC05F4" w:rsidRDefault="00DC05F4" w:rsidP="00DC05F4">
      <w:pPr>
        <w:spacing w:after="0" w:line="33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Selçuk</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University recognizes that educational institutions play a vital role in the process of “International Understanding and Cooperation”. </w:t>
      </w:r>
      <w:proofErr w:type="gramStart"/>
      <w:r w:rsidRPr="00DC05F4">
        <w:rPr>
          <w:rFonts w:ascii="Times New Roman" w:eastAsia="Times New Roman" w:hAnsi="Times New Roman" w:cs="Times New Roman"/>
          <w:sz w:val="24"/>
          <w:szCs w:val="24"/>
          <w:bdr w:val="none" w:sz="0" w:space="0" w:color="auto" w:frame="1"/>
          <w:shd w:val="clear" w:color="auto" w:fill="FFFFFF"/>
          <w:lang w:eastAsia="tr-TR"/>
        </w:rPr>
        <w:t>Therefore</w:t>
      </w:r>
      <w:proofErr w:type="gramEnd"/>
      <w:r w:rsidRPr="00DC05F4">
        <w:rPr>
          <w:rFonts w:ascii="Times New Roman" w:eastAsia="Times New Roman" w:hAnsi="Times New Roman" w:cs="Times New Roman"/>
          <w:sz w:val="24"/>
          <w:szCs w:val="24"/>
          <w:bdr w:val="none" w:sz="0" w:space="0" w:color="auto" w:frame="1"/>
          <w:shd w:val="clear" w:color="auto" w:fill="FFFFFF"/>
          <w:lang w:eastAsia="tr-TR"/>
        </w:rPr>
        <w:t xml:space="preserve">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Selçuk</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University is dedicated to provide its students with a varied education with an international influence and is constantly striving to expand and improve its reputation for international involvement.</w:t>
      </w:r>
    </w:p>
    <w:p w:rsidR="00DC05F4" w:rsidRPr="00DC05F4" w:rsidRDefault="00DC05F4" w:rsidP="00DC05F4">
      <w:pPr>
        <w:spacing w:after="0" w:line="33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DC05F4">
        <w:rPr>
          <w:rFonts w:ascii="Times New Roman" w:eastAsia="Times New Roman" w:hAnsi="Times New Roman" w:cs="Times New Roman"/>
          <w:sz w:val="24"/>
          <w:szCs w:val="24"/>
          <w:bdr w:val="none" w:sz="0" w:space="0" w:color="auto" w:frame="1"/>
          <w:shd w:val="clear" w:color="auto" w:fill="FFFFFF"/>
          <w:lang w:eastAsia="tr-TR"/>
        </w:rPr>
        <w:t xml:space="preserve">In addition to existing EU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programmes</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a new mobility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programme</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called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Mevlana</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Exchange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Programme</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w:t>
      </w:r>
      <w:proofErr w:type="gramStart"/>
      <w:r w:rsidRPr="00DC05F4">
        <w:rPr>
          <w:rFonts w:ascii="Times New Roman" w:eastAsia="Times New Roman" w:hAnsi="Times New Roman" w:cs="Times New Roman"/>
          <w:sz w:val="24"/>
          <w:szCs w:val="24"/>
          <w:bdr w:val="none" w:sz="0" w:space="0" w:color="auto" w:frame="1"/>
          <w:shd w:val="clear" w:color="auto" w:fill="FFFFFF"/>
          <w:lang w:eastAsia="tr-TR"/>
        </w:rPr>
        <w:t>has recently been introduced</w:t>
      </w:r>
      <w:proofErr w:type="gramEnd"/>
      <w:r w:rsidRPr="00DC05F4">
        <w:rPr>
          <w:rFonts w:ascii="Times New Roman" w:eastAsia="Times New Roman" w:hAnsi="Times New Roman" w:cs="Times New Roman"/>
          <w:sz w:val="24"/>
          <w:szCs w:val="24"/>
          <w:bdr w:val="none" w:sz="0" w:space="0" w:color="auto" w:frame="1"/>
          <w:shd w:val="clear" w:color="auto" w:fill="FFFFFF"/>
          <w:lang w:eastAsia="tr-TR"/>
        </w:rPr>
        <w:t xml:space="preserve"> in the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Selçuk</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University. </w:t>
      </w:r>
      <w:proofErr w:type="gramStart"/>
      <w:r w:rsidRPr="00DC05F4">
        <w:rPr>
          <w:rFonts w:ascii="Times New Roman" w:eastAsia="Times New Roman" w:hAnsi="Times New Roman" w:cs="Times New Roman"/>
          <w:sz w:val="24"/>
          <w:szCs w:val="24"/>
          <w:bdr w:val="none" w:sz="0" w:space="0" w:color="auto" w:frame="1"/>
          <w:shd w:val="clear" w:color="auto" w:fill="FFFFFF"/>
          <w:lang w:eastAsia="tr-TR"/>
        </w:rPr>
        <w:t xml:space="preserve">This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p</w:t>
      </w:r>
      <w:bookmarkStart w:id="0" w:name="_GoBack"/>
      <w:bookmarkEnd w:id="0"/>
      <w:r w:rsidRPr="00DC05F4">
        <w:rPr>
          <w:rFonts w:ascii="Times New Roman" w:eastAsia="Times New Roman" w:hAnsi="Times New Roman" w:cs="Times New Roman"/>
          <w:sz w:val="24"/>
          <w:szCs w:val="24"/>
          <w:bdr w:val="none" w:sz="0" w:space="0" w:color="auto" w:frame="1"/>
          <w:shd w:val="clear" w:color="auto" w:fill="FFFFFF"/>
          <w:lang w:eastAsia="tr-TR"/>
        </w:rPr>
        <w:t>rogramme</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is funded by the Council of Turkish Higher Education</w:t>
      </w:r>
      <w:proofErr w:type="gramEnd"/>
      <w:r w:rsidRPr="00DC05F4">
        <w:rPr>
          <w:rFonts w:ascii="Times New Roman" w:eastAsia="Times New Roman" w:hAnsi="Times New Roman" w:cs="Times New Roman"/>
          <w:sz w:val="24"/>
          <w:szCs w:val="24"/>
          <w:bdr w:val="none" w:sz="0" w:space="0" w:color="auto" w:frame="1"/>
          <w:shd w:val="clear" w:color="auto" w:fill="FFFFFF"/>
          <w:lang w:eastAsia="tr-TR"/>
        </w:rPr>
        <w:t xml:space="preserve">. Through this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programme</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the staff and students of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Selcuk</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University have the opportunity to involve in exchange with the universities from all over the world except for European Countries.</w:t>
      </w:r>
    </w:p>
    <w:p w:rsidR="00DC05F4" w:rsidRPr="00DC05F4" w:rsidRDefault="00DC05F4" w:rsidP="00DC05F4">
      <w:pPr>
        <w:spacing w:after="0" w:line="33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DC05F4">
        <w:rPr>
          <w:rFonts w:ascii="Times New Roman" w:eastAsia="Times New Roman" w:hAnsi="Times New Roman" w:cs="Times New Roman"/>
          <w:sz w:val="24"/>
          <w:szCs w:val="24"/>
          <w:bdr w:val="none" w:sz="0" w:space="0" w:color="auto" w:frame="1"/>
          <w:shd w:val="clear" w:color="auto" w:fill="FFFFFF"/>
          <w:lang w:eastAsia="tr-TR"/>
        </w:rPr>
        <w:t xml:space="preserve">A "Dual Degree Program" </w:t>
      </w:r>
      <w:proofErr w:type="gramStart"/>
      <w:r w:rsidRPr="00DC05F4">
        <w:rPr>
          <w:rFonts w:ascii="Times New Roman" w:eastAsia="Times New Roman" w:hAnsi="Times New Roman" w:cs="Times New Roman"/>
          <w:sz w:val="24"/>
          <w:szCs w:val="24"/>
          <w:bdr w:val="none" w:sz="0" w:space="0" w:color="auto" w:frame="1"/>
          <w:shd w:val="clear" w:color="auto" w:fill="FFFFFF"/>
          <w:lang w:eastAsia="tr-TR"/>
        </w:rPr>
        <w:t>was initiated</w:t>
      </w:r>
      <w:proofErr w:type="gramEnd"/>
      <w:r w:rsidRPr="00DC05F4">
        <w:rPr>
          <w:rFonts w:ascii="Times New Roman" w:eastAsia="Times New Roman" w:hAnsi="Times New Roman" w:cs="Times New Roman"/>
          <w:sz w:val="24"/>
          <w:szCs w:val="24"/>
          <w:bdr w:val="none" w:sz="0" w:space="0" w:color="auto" w:frame="1"/>
          <w:shd w:val="clear" w:color="auto" w:fill="FFFFFF"/>
          <w:lang w:eastAsia="tr-TR"/>
        </w:rPr>
        <w:t xml:space="preserve"> jointly with Montana State University in the departments of 'Mechanical Engineering' and 'Biochemistry' in the 2007-2008 academic year. </w:t>
      </w:r>
      <w:proofErr w:type="gramStart"/>
      <w:r w:rsidRPr="00DC05F4">
        <w:rPr>
          <w:rFonts w:ascii="Times New Roman" w:eastAsia="Times New Roman" w:hAnsi="Times New Roman" w:cs="Times New Roman"/>
          <w:sz w:val="24"/>
          <w:szCs w:val="24"/>
          <w:bdr w:val="none" w:sz="0" w:space="0" w:color="auto" w:frame="1"/>
          <w:shd w:val="clear" w:color="auto" w:fill="FFFFFF"/>
          <w:lang w:eastAsia="tr-TR"/>
        </w:rPr>
        <w:t>40</w:t>
      </w:r>
      <w:proofErr w:type="gramEnd"/>
      <w:r w:rsidRPr="00DC05F4">
        <w:rPr>
          <w:rFonts w:ascii="Times New Roman" w:eastAsia="Times New Roman" w:hAnsi="Times New Roman" w:cs="Times New Roman"/>
          <w:sz w:val="24"/>
          <w:szCs w:val="24"/>
          <w:bdr w:val="none" w:sz="0" w:space="0" w:color="auto" w:frame="1"/>
          <w:shd w:val="clear" w:color="auto" w:fill="FFFFFF"/>
          <w:lang w:eastAsia="tr-TR"/>
        </w:rPr>
        <w:t xml:space="preserve"> students successfully completed their training in these programs conducted entirely in English, and the first graduates received their diploma in the 2011-2012 academic year.</w:t>
      </w:r>
    </w:p>
    <w:p w:rsidR="00DC05F4" w:rsidRPr="00DC05F4" w:rsidRDefault="00DC05F4" w:rsidP="00DC05F4">
      <w:pPr>
        <w:spacing w:after="0" w:line="33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DC05F4">
        <w:rPr>
          <w:rFonts w:ascii="Times New Roman" w:eastAsia="Times New Roman" w:hAnsi="Times New Roman" w:cs="Times New Roman"/>
          <w:sz w:val="24"/>
          <w:szCs w:val="24"/>
          <w:bdr w:val="none" w:sz="0" w:space="0" w:color="auto" w:frame="1"/>
          <w:shd w:val="clear" w:color="auto" w:fill="FFFFFF"/>
          <w:lang w:eastAsia="tr-TR"/>
        </w:rPr>
        <w:t xml:space="preserve">A project of a master's degree in the field of English Language and Literature for young scientists from Kabul and Balkh Universities of Afghanistan supported by the World Bank </w:t>
      </w:r>
      <w:proofErr w:type="gramStart"/>
      <w:r w:rsidRPr="00DC05F4">
        <w:rPr>
          <w:rFonts w:ascii="Times New Roman" w:eastAsia="Times New Roman" w:hAnsi="Times New Roman" w:cs="Times New Roman"/>
          <w:sz w:val="24"/>
          <w:szCs w:val="24"/>
          <w:bdr w:val="none" w:sz="0" w:space="0" w:color="auto" w:frame="1"/>
          <w:shd w:val="clear" w:color="auto" w:fill="FFFFFF"/>
          <w:lang w:eastAsia="tr-TR"/>
        </w:rPr>
        <w:t>has been conducted</w:t>
      </w:r>
      <w:proofErr w:type="gramEnd"/>
      <w:r w:rsidRPr="00DC05F4">
        <w:rPr>
          <w:rFonts w:ascii="Times New Roman" w:eastAsia="Times New Roman" w:hAnsi="Times New Roman" w:cs="Times New Roman"/>
          <w:sz w:val="24"/>
          <w:szCs w:val="24"/>
          <w:bdr w:val="none" w:sz="0" w:space="0" w:color="auto" w:frame="1"/>
          <w:shd w:val="clear" w:color="auto" w:fill="FFFFFF"/>
          <w:lang w:eastAsia="tr-TR"/>
        </w:rPr>
        <w:t xml:space="preserve"> jointly with Kansas State University of the United States as a partner.</w:t>
      </w:r>
    </w:p>
    <w:p w:rsidR="00DC05F4" w:rsidRPr="00DC05F4" w:rsidRDefault="00DC05F4" w:rsidP="00DC05F4">
      <w:pPr>
        <w:spacing w:after="0" w:line="33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DC05F4">
        <w:rPr>
          <w:rFonts w:ascii="Times New Roman" w:eastAsia="Times New Roman" w:hAnsi="Times New Roman" w:cs="Times New Roman"/>
          <w:sz w:val="24"/>
          <w:szCs w:val="24"/>
          <w:bdr w:val="none" w:sz="0" w:space="0" w:color="auto" w:frame="1"/>
          <w:shd w:val="clear" w:color="auto" w:fill="FFFFFF"/>
          <w:lang w:eastAsia="tr-TR"/>
        </w:rPr>
        <w:t xml:space="preserve">A) In choosing the partners, the university’s primary goal is establishing quality partnerships that meet our needs. The head of departments and the department coordinators come together to define and discuss the specific needs of each department. Once it </w:t>
      </w:r>
      <w:proofErr w:type="gramStart"/>
      <w:r w:rsidRPr="00DC05F4">
        <w:rPr>
          <w:rFonts w:ascii="Times New Roman" w:eastAsia="Times New Roman" w:hAnsi="Times New Roman" w:cs="Times New Roman"/>
          <w:sz w:val="24"/>
          <w:szCs w:val="24"/>
          <w:bdr w:val="none" w:sz="0" w:space="0" w:color="auto" w:frame="1"/>
          <w:shd w:val="clear" w:color="auto" w:fill="FFFFFF"/>
          <w:lang w:eastAsia="tr-TR"/>
        </w:rPr>
        <w:t>has been decided</w:t>
      </w:r>
      <w:proofErr w:type="gramEnd"/>
      <w:r w:rsidRPr="00DC05F4">
        <w:rPr>
          <w:rFonts w:ascii="Times New Roman" w:eastAsia="Times New Roman" w:hAnsi="Times New Roman" w:cs="Times New Roman"/>
          <w:sz w:val="24"/>
          <w:szCs w:val="24"/>
          <w:bdr w:val="none" w:sz="0" w:space="0" w:color="auto" w:frame="1"/>
          <w:shd w:val="clear" w:color="auto" w:fill="FFFFFF"/>
          <w:lang w:eastAsia="tr-TR"/>
        </w:rPr>
        <w:t xml:space="preserve"> what outcomes desired, searching procedures begin for the partner institutions whose programs align with the department’s goals. In the prospected partner institutions, the key elements to look for are the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programmes</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and specializations offered within degree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programmes</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internationally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recognised</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accreditations, and training options. Through web searches, international weeks, conferences, preparatory visits and invitations, they meet with their partners and carefully discuss the terms and conditions of the co-</w:t>
      </w:r>
      <w:proofErr w:type="gramStart"/>
      <w:r w:rsidRPr="00DC05F4">
        <w:rPr>
          <w:rFonts w:ascii="Times New Roman" w:eastAsia="Times New Roman" w:hAnsi="Times New Roman" w:cs="Times New Roman"/>
          <w:sz w:val="24"/>
          <w:szCs w:val="24"/>
          <w:bdr w:val="none" w:sz="0" w:space="0" w:color="auto" w:frame="1"/>
          <w:shd w:val="clear" w:color="auto" w:fill="FFFFFF"/>
          <w:lang w:eastAsia="tr-TR"/>
        </w:rPr>
        <w:t>operation which</w:t>
      </w:r>
      <w:proofErr w:type="gramEnd"/>
      <w:r w:rsidRPr="00DC05F4">
        <w:rPr>
          <w:rFonts w:ascii="Times New Roman" w:eastAsia="Times New Roman" w:hAnsi="Times New Roman" w:cs="Times New Roman"/>
          <w:sz w:val="24"/>
          <w:szCs w:val="24"/>
          <w:bdr w:val="none" w:sz="0" w:space="0" w:color="auto" w:frame="1"/>
          <w:shd w:val="clear" w:color="auto" w:fill="FFFFFF"/>
          <w:lang w:eastAsia="tr-TR"/>
        </w:rPr>
        <w:t xml:space="preserve"> will create a fruitful partnership for both parties.</w:t>
      </w:r>
    </w:p>
    <w:p w:rsidR="00DC05F4" w:rsidRPr="00DC05F4" w:rsidRDefault="00DC05F4" w:rsidP="00DC05F4">
      <w:pPr>
        <w:spacing w:after="0" w:line="33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DC05F4">
        <w:rPr>
          <w:rFonts w:ascii="Times New Roman" w:eastAsia="Times New Roman" w:hAnsi="Times New Roman" w:cs="Times New Roman"/>
          <w:sz w:val="24"/>
          <w:szCs w:val="24"/>
          <w:bdr w:val="none" w:sz="0" w:space="0" w:color="auto" w:frame="1"/>
          <w:shd w:val="clear" w:color="auto" w:fill="FFFFFF"/>
          <w:lang w:eastAsia="tr-TR"/>
        </w:rPr>
        <w:t xml:space="preserve">B)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Selçuk</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University determines the geographical areas in accordance with the needs of each department. Each department prefers Higher Education Institutions from the most developed countries in their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specialisation</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areas.</w:t>
      </w:r>
    </w:p>
    <w:p w:rsidR="00DC05F4" w:rsidRPr="00DC05F4" w:rsidRDefault="00DC05F4" w:rsidP="00DC05F4">
      <w:pPr>
        <w:spacing w:after="0" w:line="33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DC05F4">
        <w:rPr>
          <w:rFonts w:ascii="Times New Roman" w:eastAsia="Times New Roman" w:hAnsi="Times New Roman" w:cs="Times New Roman"/>
          <w:sz w:val="24"/>
          <w:szCs w:val="24"/>
          <w:bdr w:val="none" w:sz="0" w:space="0" w:color="auto" w:frame="1"/>
          <w:shd w:val="clear" w:color="auto" w:fill="FFFFFF"/>
          <w:lang w:eastAsia="tr-TR"/>
        </w:rPr>
        <w:t>For the most popular foreign language taught in Turkey is English, we tend to choose our partners from the higher education institutions where English is used in teaching.</w:t>
      </w:r>
    </w:p>
    <w:p w:rsidR="00DC05F4" w:rsidRPr="00DC05F4" w:rsidRDefault="00DC05F4" w:rsidP="00DC05F4">
      <w:pPr>
        <w:spacing w:after="0" w:line="330" w:lineRule="atLeast"/>
        <w:jc w:val="both"/>
        <w:textAlignment w:val="baseline"/>
        <w:rPr>
          <w:rFonts w:ascii="Times New Roman" w:eastAsia="Times New Roman" w:hAnsi="Times New Roman" w:cs="Times New Roman"/>
          <w:sz w:val="24"/>
          <w:szCs w:val="24"/>
          <w:bdr w:val="none" w:sz="0" w:space="0" w:color="auto" w:frame="1"/>
          <w:shd w:val="clear" w:color="auto" w:fill="FFFFFF"/>
          <w:lang w:eastAsia="tr-TR"/>
        </w:rPr>
      </w:pPr>
      <w:r w:rsidRPr="00DC05F4">
        <w:rPr>
          <w:rFonts w:ascii="Times New Roman" w:eastAsia="Times New Roman" w:hAnsi="Times New Roman" w:cs="Times New Roman"/>
          <w:sz w:val="24"/>
          <w:szCs w:val="24"/>
          <w:bdr w:val="none" w:sz="0" w:space="0" w:color="auto" w:frame="1"/>
          <w:shd w:val="clear" w:color="auto" w:fill="FFFFFF"/>
          <w:lang w:eastAsia="tr-TR"/>
        </w:rPr>
        <w:t xml:space="preserve">C)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Selçuk</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University is aware of the fact that successful participation of university, students, and staff in the exchange </w:t>
      </w:r>
      <w:proofErr w:type="spellStart"/>
      <w:r w:rsidRPr="00DC05F4">
        <w:rPr>
          <w:rFonts w:ascii="Times New Roman" w:eastAsia="Times New Roman" w:hAnsi="Times New Roman" w:cs="Times New Roman"/>
          <w:sz w:val="24"/>
          <w:szCs w:val="24"/>
          <w:bdr w:val="none" w:sz="0" w:space="0" w:color="auto" w:frame="1"/>
          <w:shd w:val="clear" w:color="auto" w:fill="FFFFFF"/>
          <w:lang w:eastAsia="tr-TR"/>
        </w:rPr>
        <w:t>programmes</w:t>
      </w:r>
      <w:proofErr w:type="spellEnd"/>
      <w:r w:rsidRPr="00DC05F4">
        <w:rPr>
          <w:rFonts w:ascii="Times New Roman" w:eastAsia="Times New Roman" w:hAnsi="Times New Roman" w:cs="Times New Roman"/>
          <w:sz w:val="24"/>
          <w:szCs w:val="24"/>
          <w:bdr w:val="none" w:sz="0" w:space="0" w:color="auto" w:frame="1"/>
          <w:shd w:val="clear" w:color="auto" w:fill="FFFFFF"/>
          <w:lang w:eastAsia="tr-TR"/>
        </w:rPr>
        <w:t xml:space="preserve"> triggers the expansion of their scope and raises the number of international projects. The main objective is to improve the quantity and the quality of students and staff participating in international projects.</w:t>
      </w:r>
    </w:p>
    <w:p w:rsidR="00DC05F4" w:rsidRPr="00DC05F4" w:rsidRDefault="00DC05F4" w:rsidP="00DC05F4">
      <w:pPr>
        <w:spacing w:after="0" w:line="330" w:lineRule="atLeast"/>
        <w:jc w:val="both"/>
        <w:textAlignment w:val="baseline"/>
        <w:rPr>
          <w:rFonts w:ascii="Times New Roman" w:eastAsia="Times New Roman" w:hAnsi="Times New Roman" w:cs="Times New Roman"/>
          <w:color w:val="34495E"/>
          <w:sz w:val="24"/>
          <w:szCs w:val="24"/>
          <w:bdr w:val="none" w:sz="0" w:space="0" w:color="auto" w:frame="1"/>
          <w:shd w:val="clear" w:color="auto" w:fill="FFFFFF"/>
          <w:lang w:eastAsia="tr-TR"/>
        </w:rPr>
      </w:pPr>
      <w:r w:rsidRPr="00DC05F4">
        <w:rPr>
          <w:rFonts w:ascii="Times New Roman" w:eastAsia="Times New Roman" w:hAnsi="Times New Roman" w:cs="Times New Roman"/>
          <w:color w:val="34495E"/>
          <w:sz w:val="24"/>
          <w:szCs w:val="24"/>
          <w:bdr w:val="none" w:sz="0" w:space="0" w:color="auto" w:frame="1"/>
          <w:shd w:val="clear" w:color="auto" w:fill="FFFFFF"/>
          <w:lang w:eastAsia="tr-TR"/>
        </w:rPr>
        <w:lastRenderedPageBreak/>
        <w:t xml:space="preserve">Considering the proportions of each student cycles and high number of first cycle students in </w:t>
      </w:r>
      <w:proofErr w:type="spellStart"/>
      <w:r w:rsidRPr="00DC05F4">
        <w:rPr>
          <w:rFonts w:ascii="Times New Roman" w:eastAsia="Times New Roman" w:hAnsi="Times New Roman" w:cs="Times New Roman"/>
          <w:color w:val="34495E"/>
          <w:sz w:val="24"/>
          <w:szCs w:val="24"/>
          <w:bdr w:val="none" w:sz="0" w:space="0" w:color="auto" w:frame="1"/>
          <w:shd w:val="clear" w:color="auto" w:fill="FFFFFF"/>
          <w:lang w:eastAsia="tr-TR"/>
        </w:rPr>
        <w:t>Selçuk</w:t>
      </w:r>
      <w:proofErr w:type="spellEnd"/>
      <w:r w:rsidRPr="00DC05F4">
        <w:rPr>
          <w:rFonts w:ascii="Times New Roman" w:eastAsia="Times New Roman" w:hAnsi="Times New Roman" w:cs="Times New Roman"/>
          <w:color w:val="34495E"/>
          <w:sz w:val="24"/>
          <w:szCs w:val="24"/>
          <w:bdr w:val="none" w:sz="0" w:space="0" w:color="auto" w:frame="1"/>
          <w:shd w:val="clear" w:color="auto" w:fill="FFFFFF"/>
          <w:lang w:eastAsia="tr-TR"/>
        </w:rPr>
        <w:t xml:space="preserve"> University, first cycle students come first among the existing exchange student’s figures too.</w:t>
      </w:r>
    </w:p>
    <w:p w:rsidR="00DC05F4" w:rsidRPr="00DC05F4" w:rsidRDefault="00DC05F4" w:rsidP="00DC05F4">
      <w:pPr>
        <w:spacing w:after="0" w:line="330" w:lineRule="atLeast"/>
        <w:jc w:val="both"/>
        <w:textAlignment w:val="baseline"/>
        <w:rPr>
          <w:rFonts w:ascii="Times New Roman" w:eastAsia="Times New Roman" w:hAnsi="Times New Roman" w:cs="Times New Roman"/>
          <w:color w:val="34495E"/>
          <w:sz w:val="24"/>
          <w:szCs w:val="24"/>
          <w:bdr w:val="none" w:sz="0" w:space="0" w:color="auto" w:frame="1"/>
          <w:shd w:val="clear" w:color="auto" w:fill="FFFFFF"/>
          <w:lang w:eastAsia="tr-TR"/>
        </w:rPr>
      </w:pPr>
      <w:r w:rsidRPr="00DC05F4">
        <w:rPr>
          <w:rFonts w:ascii="Times New Roman" w:eastAsia="Times New Roman" w:hAnsi="Times New Roman" w:cs="Times New Roman"/>
          <w:color w:val="34495E"/>
          <w:sz w:val="24"/>
          <w:szCs w:val="24"/>
          <w:bdr w:val="none" w:sz="0" w:space="0" w:color="auto" w:frame="1"/>
          <w:shd w:val="clear" w:color="auto" w:fill="FFFFFF"/>
          <w:lang w:eastAsia="tr-TR"/>
        </w:rPr>
        <w:t xml:space="preserve">While the first cycle students are the primary target group of the administration, students at different levels of study too are encouraged to take part in exchange </w:t>
      </w:r>
      <w:proofErr w:type="spellStart"/>
      <w:r w:rsidRPr="00DC05F4">
        <w:rPr>
          <w:rFonts w:ascii="Times New Roman" w:eastAsia="Times New Roman" w:hAnsi="Times New Roman" w:cs="Times New Roman"/>
          <w:color w:val="34495E"/>
          <w:sz w:val="24"/>
          <w:szCs w:val="24"/>
          <w:bdr w:val="none" w:sz="0" w:space="0" w:color="auto" w:frame="1"/>
          <w:shd w:val="clear" w:color="auto" w:fill="FFFFFF"/>
          <w:lang w:eastAsia="tr-TR"/>
        </w:rPr>
        <w:t>programmes</w:t>
      </w:r>
      <w:proofErr w:type="spellEnd"/>
      <w:r w:rsidRPr="00DC05F4">
        <w:rPr>
          <w:rFonts w:ascii="Times New Roman" w:eastAsia="Times New Roman" w:hAnsi="Times New Roman" w:cs="Times New Roman"/>
          <w:color w:val="34495E"/>
          <w:sz w:val="24"/>
          <w:szCs w:val="24"/>
          <w:bdr w:val="none" w:sz="0" w:space="0" w:color="auto" w:frame="1"/>
          <w:shd w:val="clear" w:color="auto" w:fill="FFFFFF"/>
          <w:lang w:eastAsia="tr-TR"/>
        </w:rPr>
        <w:t>.</w:t>
      </w:r>
    </w:p>
    <w:p w:rsidR="00B05A0B" w:rsidRPr="00DC05F4" w:rsidRDefault="00B05A0B" w:rsidP="00DC05F4">
      <w:pPr>
        <w:jc w:val="both"/>
        <w:rPr>
          <w:rFonts w:ascii="Times New Roman" w:hAnsi="Times New Roman" w:cs="Times New Roman"/>
          <w:sz w:val="24"/>
          <w:szCs w:val="24"/>
        </w:rPr>
      </w:pPr>
    </w:p>
    <w:sectPr w:rsidR="00B05A0B" w:rsidRPr="00DC05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DF"/>
    <w:rsid w:val="006247DF"/>
    <w:rsid w:val="00B05A0B"/>
    <w:rsid w:val="00DC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53E63-40B2-4006-9C50-2A35309C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2900</Characters>
  <Application>Microsoft Office Word</Application>
  <DocSecurity>0</DocSecurity>
  <Lines>24</Lines>
  <Paragraphs>6</Paragraphs>
  <ScaleCrop>false</ScaleCrop>
  <Company>MoTuN</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Fatımatü Zehra Ercan</dc:creator>
  <cp:keywords/>
  <dc:description/>
  <cp:lastModifiedBy>Fatımatü Zehra Ercan</cp:lastModifiedBy>
  <cp:revision>2</cp:revision>
  <dcterms:created xsi:type="dcterms:W3CDTF">2018-12-14T08:58:00Z</dcterms:created>
  <dcterms:modified xsi:type="dcterms:W3CDTF">2018-12-14T09:00:00Z</dcterms:modified>
</cp:coreProperties>
</file>