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AA92" w14:textId="799CDEF3" w:rsidR="006B26B5" w:rsidRPr="006B26B5" w:rsidRDefault="006B26B5" w:rsidP="00BF1E67">
      <w:pPr>
        <w:spacing w:line="360" w:lineRule="auto"/>
        <w:rPr>
          <w:b/>
          <w:bCs/>
          <w:sz w:val="28"/>
          <w:szCs w:val="28"/>
          <w:lang w:val="sl-SI"/>
        </w:rPr>
      </w:pPr>
      <w:r w:rsidRPr="006B26B5">
        <w:rPr>
          <w:b/>
          <w:bCs/>
          <w:sz w:val="28"/>
          <w:szCs w:val="28"/>
          <w:lang w:val="sl-SI"/>
        </w:rPr>
        <w:t>POROČILO O IZMENJAVI NA HOGENTU V DRUGEM SEMESTRU 2024</w:t>
      </w:r>
    </w:p>
    <w:p w14:paraId="310D7C86" w14:textId="77777777" w:rsidR="006B26B5" w:rsidRDefault="006B26B5" w:rsidP="00BF1E67">
      <w:pPr>
        <w:spacing w:line="360" w:lineRule="auto"/>
        <w:rPr>
          <w:sz w:val="28"/>
          <w:szCs w:val="28"/>
          <w:lang w:val="sl-SI"/>
        </w:rPr>
      </w:pPr>
    </w:p>
    <w:p w14:paraId="23D49491" w14:textId="050878C3" w:rsidR="00B00921" w:rsidRPr="00BF1E67" w:rsidRDefault="00B00921" w:rsidP="00BF1E67">
      <w:pPr>
        <w:spacing w:line="360" w:lineRule="auto"/>
        <w:rPr>
          <w:sz w:val="28"/>
          <w:szCs w:val="28"/>
        </w:rPr>
      </w:pPr>
      <w:r w:rsidRPr="00BF1E67">
        <w:rPr>
          <w:sz w:val="28"/>
          <w:szCs w:val="28"/>
        </w:rPr>
        <w:t>Bila sem na izmenjavi v Gentu, Belgija, na fakulteti HoGent. Z izmenjavo sem bila zelo zadovoljna, saj sem pridobila veliko novih poznanstev in nepozabnih izkušenj. Predavanja so bila redna, skoraj vsak dan, in potekala so v angleškem jeziku. Kakovost študija je bila zelo visoka in primerljiva s slovenskim. Profesorji so bili zelo prijazni, z večino se je dalo vse dogovoriti, čeprav so seveda obstajale izjeme.</w:t>
      </w:r>
    </w:p>
    <w:p w14:paraId="2D544FF9" w14:textId="77777777" w:rsidR="00B00921" w:rsidRPr="00BF1E67" w:rsidRDefault="00B00921" w:rsidP="00BF1E67">
      <w:pPr>
        <w:spacing w:line="360" w:lineRule="auto"/>
        <w:rPr>
          <w:sz w:val="28"/>
          <w:szCs w:val="28"/>
        </w:rPr>
      </w:pPr>
    </w:p>
    <w:p w14:paraId="168CE05F" w14:textId="77777777" w:rsidR="00B00921" w:rsidRPr="00BF1E67" w:rsidRDefault="00B00921" w:rsidP="00BF1E67">
      <w:pPr>
        <w:spacing w:line="360" w:lineRule="auto"/>
        <w:rPr>
          <w:sz w:val="28"/>
          <w:szCs w:val="28"/>
        </w:rPr>
      </w:pPr>
      <w:r w:rsidRPr="00BF1E67">
        <w:rPr>
          <w:sz w:val="28"/>
          <w:szCs w:val="28"/>
        </w:rPr>
        <w:t>Življenjski stroški v primerjavi s Slovenijo so bili približno enaki, nekatere stvari so bile dražje. Namestitev v študentskem domu Merkator je bila ugodna. V našem nadstropju smo bili samo Erasmus študenti iz različnih držav. Študentski dom je bil sodobno opremljen, z vsemi potrebnimi udobji, vključno s skupnimi prostori za druženje in študij. HoGent kot kampus ima več ustanov in je zelo velik, čeprav smo Erasmus študenti imeli predavanja večinoma v samo eni ustanovi.</w:t>
      </w:r>
    </w:p>
    <w:p w14:paraId="358858FB" w14:textId="77777777" w:rsidR="00B00921" w:rsidRPr="00BF1E67" w:rsidRDefault="00B00921" w:rsidP="00BF1E67">
      <w:pPr>
        <w:spacing w:line="360" w:lineRule="auto"/>
        <w:rPr>
          <w:sz w:val="28"/>
          <w:szCs w:val="28"/>
        </w:rPr>
      </w:pPr>
    </w:p>
    <w:p w14:paraId="7E515B86" w14:textId="63193B22" w:rsidR="00B00921" w:rsidRPr="00BF1E67" w:rsidRDefault="00B00921" w:rsidP="00BF1E67">
      <w:pPr>
        <w:spacing w:line="360" w:lineRule="auto"/>
        <w:rPr>
          <w:sz w:val="28"/>
          <w:szCs w:val="28"/>
        </w:rPr>
      </w:pPr>
      <w:r w:rsidRPr="00BF1E67">
        <w:rPr>
          <w:sz w:val="28"/>
          <w:szCs w:val="28"/>
        </w:rPr>
        <w:t>Druženje z ostalimi študenti je bilo zelo dobro organizirano na fakulteti in prek ESN organizacije, ki je tam zelo aktivna. Večkrat tedensko so prirejali različne aktivnosti, od kulturnih dogodkov do športnih aktivnosti in izletov po Belgiji. To je omogočilo, da smo se študenti med seboj še bolje spoznali in ustvarili močne vezi. Mesto Gent je čudovito, pravo študentsko mesto z veliko življenja, kulturnih dogodkov in odličnimi možnostmi za preživljanje prostega časa. Poleg tega je Gent zelo dobro povezan z drugimi mesti v Belgiji, kar omogoča enostavne in hitre izlete.</w:t>
      </w:r>
      <w:r w:rsidR="00D17234" w:rsidRPr="00BF1E67">
        <w:rPr>
          <w:sz w:val="28"/>
          <w:szCs w:val="28"/>
        </w:rPr>
        <w:t xml:space="preserve"> </w:t>
      </w:r>
      <w:r w:rsidR="006B26B5">
        <w:rPr>
          <w:sz w:val="28"/>
          <w:szCs w:val="28"/>
          <w:lang w:val="sl-SI"/>
        </w:rPr>
        <w:t>Za o</w:t>
      </w:r>
      <w:r w:rsidRPr="00BF1E67">
        <w:rPr>
          <w:sz w:val="28"/>
          <w:szCs w:val="28"/>
        </w:rPr>
        <w:t xml:space="preserve">bšolske dejavnosti </w:t>
      </w:r>
      <w:r w:rsidR="006B26B5">
        <w:rPr>
          <w:sz w:val="28"/>
          <w:szCs w:val="28"/>
          <w:lang w:val="sl-SI"/>
        </w:rPr>
        <w:t>je</w:t>
      </w:r>
      <w:r w:rsidRPr="00BF1E67">
        <w:rPr>
          <w:sz w:val="28"/>
          <w:szCs w:val="28"/>
        </w:rPr>
        <w:t xml:space="preserve"> bil</w:t>
      </w:r>
      <w:r w:rsidR="006B26B5">
        <w:rPr>
          <w:sz w:val="28"/>
          <w:szCs w:val="28"/>
          <w:lang w:val="sl-SI"/>
        </w:rPr>
        <w:t>o</w:t>
      </w:r>
      <w:r w:rsidRPr="00BF1E67">
        <w:rPr>
          <w:sz w:val="28"/>
          <w:szCs w:val="28"/>
        </w:rPr>
        <w:t xml:space="preserve"> odlično poskrbljen</w:t>
      </w:r>
      <w:r w:rsidR="006B26B5">
        <w:rPr>
          <w:sz w:val="28"/>
          <w:szCs w:val="28"/>
          <w:lang w:val="sl-SI"/>
        </w:rPr>
        <w:t>o</w:t>
      </w:r>
      <w:r w:rsidRPr="00BF1E67">
        <w:rPr>
          <w:sz w:val="28"/>
          <w:szCs w:val="28"/>
        </w:rPr>
        <w:t xml:space="preserve">, z veliko možnostmi za druženje z domačimi in tujimi študenti. </w:t>
      </w:r>
    </w:p>
    <w:p w14:paraId="7DDEF42E" w14:textId="77777777" w:rsidR="00D17234" w:rsidRPr="00BF1E67" w:rsidRDefault="00D17234" w:rsidP="00BF1E67">
      <w:pPr>
        <w:spacing w:line="360" w:lineRule="auto"/>
        <w:rPr>
          <w:sz w:val="28"/>
          <w:szCs w:val="28"/>
        </w:rPr>
      </w:pPr>
    </w:p>
    <w:p w14:paraId="79E210CB" w14:textId="59FE85C1" w:rsidR="00B00921" w:rsidRDefault="00B00921" w:rsidP="00BF1E67">
      <w:pPr>
        <w:spacing w:line="360" w:lineRule="auto"/>
        <w:rPr>
          <w:sz w:val="28"/>
          <w:szCs w:val="28"/>
        </w:rPr>
      </w:pPr>
      <w:r w:rsidRPr="00BF1E67">
        <w:rPr>
          <w:sz w:val="28"/>
          <w:szCs w:val="28"/>
        </w:rPr>
        <w:lastRenderedPageBreak/>
        <w:t>Za študente, ki nameravajo iti na študij v Gent, bi priporočala, da se pred odhodom dobro pozanimajo o vseh možnostih namestitve, saj je povpraševanje po študentskih domovih veliko. Prav tako je koristno, da se pridružijo različnim študentskim organizacijam</w:t>
      </w:r>
      <w:r w:rsidR="006B26B5">
        <w:rPr>
          <w:sz w:val="28"/>
          <w:szCs w:val="28"/>
          <w:lang w:val="sl-SI"/>
        </w:rPr>
        <w:t>,</w:t>
      </w:r>
      <w:r w:rsidRPr="00BF1E67">
        <w:rPr>
          <w:sz w:val="28"/>
          <w:szCs w:val="28"/>
        </w:rPr>
        <w:t xml:space="preserve"> </w:t>
      </w:r>
      <w:r w:rsidR="00D17234" w:rsidRPr="00BF1E67">
        <w:rPr>
          <w:sz w:val="28"/>
          <w:szCs w:val="28"/>
        </w:rPr>
        <w:t>kot je ESN</w:t>
      </w:r>
      <w:r w:rsidRPr="00BF1E67">
        <w:rPr>
          <w:sz w:val="28"/>
          <w:szCs w:val="28"/>
        </w:rPr>
        <w:t>, saj to olajša vključevanje v novo okolje. Elektronski naslov dovolim objaviti za druge študente, ki bi jih zanimale praktične podrobnosti.</w:t>
      </w:r>
    </w:p>
    <w:p w14:paraId="2C5A5F2A" w14:textId="77777777" w:rsidR="00BF1E67" w:rsidRDefault="00BF1E67" w:rsidP="00BF1E67">
      <w:pPr>
        <w:spacing w:line="360" w:lineRule="auto"/>
        <w:rPr>
          <w:sz w:val="28"/>
          <w:szCs w:val="28"/>
        </w:rPr>
      </w:pPr>
    </w:p>
    <w:p w14:paraId="32AF0EDF" w14:textId="75FE2647" w:rsidR="00BF1E67" w:rsidRPr="00BF1E67" w:rsidRDefault="00BF1E67" w:rsidP="00BF1E67">
      <w:pPr>
        <w:spacing w:line="360" w:lineRule="auto"/>
        <w:rPr>
          <w:sz w:val="28"/>
          <w:szCs w:val="28"/>
        </w:rPr>
      </w:pPr>
      <w:r>
        <w:rPr>
          <w:sz w:val="28"/>
          <w:szCs w:val="28"/>
        </w:rPr>
        <w:t xml:space="preserve">Za več vprašanj me lahko kontaktirate </w:t>
      </w:r>
      <w:r w:rsidR="007577EA">
        <w:rPr>
          <w:sz w:val="28"/>
          <w:szCs w:val="28"/>
        </w:rPr>
        <w:t>na e-mail: maja.ribnikar2@gmail.com</w:t>
      </w:r>
    </w:p>
    <w:sectPr w:rsidR="00BF1E67" w:rsidRPr="00BF1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AA5EEA"/>
    <w:multiLevelType w:val="hybridMultilevel"/>
    <w:tmpl w:val="EF40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77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21"/>
    <w:rsid w:val="0013707A"/>
    <w:rsid w:val="006B26B5"/>
    <w:rsid w:val="007577EA"/>
    <w:rsid w:val="00B00921"/>
    <w:rsid w:val="00BF1E67"/>
    <w:rsid w:val="00D17234"/>
    <w:rsid w:val="00E1514C"/>
    <w:rsid w:val="00F067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59FC"/>
  <w15:chartTrackingRefBased/>
  <w15:docId w15:val="{5B6C2E31-7A70-4F4D-85DB-36DDC89A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00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00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0092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0092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0092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00921"/>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00921"/>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00921"/>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00921"/>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0092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0092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0092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0092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0092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0092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0092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0092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00921"/>
    <w:rPr>
      <w:rFonts w:eastAsiaTheme="majorEastAsia" w:cstheme="majorBidi"/>
      <w:color w:val="272727" w:themeColor="text1" w:themeTint="D8"/>
    </w:rPr>
  </w:style>
  <w:style w:type="paragraph" w:styleId="Naslov">
    <w:name w:val="Title"/>
    <w:basedOn w:val="Navaden"/>
    <w:next w:val="Navaden"/>
    <w:link w:val="NaslovZnak"/>
    <w:uiPriority w:val="10"/>
    <w:qFormat/>
    <w:rsid w:val="00B00921"/>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0092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00921"/>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0092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00921"/>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B00921"/>
    <w:rPr>
      <w:i/>
      <w:iCs/>
      <w:color w:val="404040" w:themeColor="text1" w:themeTint="BF"/>
    </w:rPr>
  </w:style>
  <w:style w:type="paragraph" w:styleId="Odstavekseznama">
    <w:name w:val="List Paragraph"/>
    <w:basedOn w:val="Navaden"/>
    <w:uiPriority w:val="34"/>
    <w:qFormat/>
    <w:rsid w:val="00B00921"/>
    <w:pPr>
      <w:ind w:left="720"/>
      <w:contextualSpacing/>
    </w:pPr>
  </w:style>
  <w:style w:type="character" w:styleId="Intenzivenpoudarek">
    <w:name w:val="Intense Emphasis"/>
    <w:basedOn w:val="Privzetapisavaodstavka"/>
    <w:uiPriority w:val="21"/>
    <w:qFormat/>
    <w:rsid w:val="00B00921"/>
    <w:rPr>
      <w:i/>
      <w:iCs/>
      <w:color w:val="2F5496" w:themeColor="accent1" w:themeShade="BF"/>
    </w:rPr>
  </w:style>
  <w:style w:type="paragraph" w:styleId="Intenzivencitat">
    <w:name w:val="Intense Quote"/>
    <w:basedOn w:val="Navaden"/>
    <w:next w:val="Navaden"/>
    <w:link w:val="IntenzivencitatZnak"/>
    <w:uiPriority w:val="30"/>
    <w:qFormat/>
    <w:rsid w:val="00B00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00921"/>
    <w:rPr>
      <w:i/>
      <w:iCs/>
      <w:color w:val="2F5496" w:themeColor="accent1" w:themeShade="BF"/>
    </w:rPr>
  </w:style>
  <w:style w:type="character" w:styleId="Intenzivensklic">
    <w:name w:val="Intense Reference"/>
    <w:basedOn w:val="Privzetapisavaodstavka"/>
    <w:uiPriority w:val="32"/>
    <w:qFormat/>
    <w:rsid w:val="00B009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Ribnikar, Maja</dc:creator>
  <cp:keywords/>
  <dc:description/>
  <cp:lastModifiedBy>Petrović Jesenovec, Borut</cp:lastModifiedBy>
  <cp:revision>3</cp:revision>
  <dcterms:created xsi:type="dcterms:W3CDTF">2024-07-11T09:16:00Z</dcterms:created>
  <dcterms:modified xsi:type="dcterms:W3CDTF">2024-07-16T08:07:00Z</dcterms:modified>
</cp:coreProperties>
</file>