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CEC" w:rsidRDefault="00805CEC" w:rsidP="00805CEC">
      <w:pPr>
        <w:rPr>
          <w:rFonts w:ascii="Arial" w:hAnsi="Arial" w:cs="Arial"/>
          <w:color w:val="000000"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3"/>
        <w:gridCol w:w="4529"/>
      </w:tblGrid>
      <w:tr w:rsidR="00805CEC" w:rsidTr="00805CEC"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CEC" w:rsidRDefault="00805CE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Name of your university/faculty</w:t>
            </w:r>
          </w:p>
        </w:tc>
        <w:tc>
          <w:tcPr>
            <w:tcW w:w="4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CEC" w:rsidRDefault="00805CEC">
            <w:pPr>
              <w:rPr>
                <w:lang w:val="en-GB"/>
              </w:rPr>
            </w:pPr>
            <w:r>
              <w:rPr>
                <w:lang w:val="en-GB"/>
              </w:rPr>
              <w:t>Protestant University of Applied Sciences in Bochum, Germany /</w:t>
            </w:r>
          </w:p>
          <w:p w:rsidR="00805CEC" w:rsidRDefault="00805CEC">
            <w:pPr>
              <w:rPr>
                <w:color w:val="1F497D"/>
                <w:lang w:val="en-GB"/>
              </w:rPr>
            </w:pPr>
            <w:r>
              <w:rPr>
                <w:lang w:val="en-GB"/>
              </w:rPr>
              <w:t xml:space="preserve">Department of Social Work, Education and </w:t>
            </w:r>
            <w:proofErr w:type="spellStart"/>
            <w:r>
              <w:rPr>
                <w:lang w:val="en-GB"/>
              </w:rPr>
              <w:t>Diaconia</w:t>
            </w:r>
            <w:proofErr w:type="spellEnd"/>
          </w:p>
        </w:tc>
      </w:tr>
      <w:tr w:rsidR="00805CEC" w:rsidTr="00805CEC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CEC" w:rsidRDefault="00805CEC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Website with all the courses for Erasmus students (in English and/or local language) 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CEC" w:rsidRDefault="00805CEC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General information:</w:t>
            </w:r>
          </w:p>
          <w:p w:rsidR="00805CEC" w:rsidRDefault="00805CEC">
            <w:pPr>
              <w:rPr>
                <w:lang w:val="en-GB"/>
              </w:rPr>
            </w:pPr>
            <w:hyperlink r:id="rId5" w:history="1">
              <w:r>
                <w:rPr>
                  <w:rStyle w:val="Hiperpovezava"/>
                  <w:lang w:val="en-GB"/>
                </w:rPr>
                <w:t>https://www.evh-bochum.de/international-students.html</w:t>
              </w:r>
            </w:hyperlink>
          </w:p>
          <w:p w:rsidR="00805CEC" w:rsidRDefault="00805CEC">
            <w:pPr>
              <w:rPr>
                <w:lang w:val="en-GB"/>
              </w:rPr>
            </w:pPr>
            <w:r>
              <w:rPr>
                <w:lang w:val="en-GB"/>
              </w:rPr>
              <w:t>English Programme (in spring semester):</w:t>
            </w:r>
          </w:p>
          <w:p w:rsidR="00805CEC" w:rsidRDefault="00805CEC">
            <w:pPr>
              <w:rPr>
                <w:lang w:val="en-GB"/>
              </w:rPr>
            </w:pPr>
            <w:hyperlink r:id="rId6" w:history="1">
              <w:r>
                <w:rPr>
                  <w:rStyle w:val="Hiperpovezava"/>
                  <w:lang w:val="en-GB"/>
                </w:rPr>
                <w:t>https://www.evh-bochum.de/international-study-programme-2019.html</w:t>
              </w:r>
            </w:hyperlink>
          </w:p>
          <w:p w:rsidR="00805CEC" w:rsidRDefault="00805CEC">
            <w:pPr>
              <w:rPr>
                <w:lang w:val="en-GB"/>
              </w:rPr>
            </w:pPr>
            <w:r>
              <w:rPr>
                <w:lang w:val="en-GB"/>
              </w:rPr>
              <w:t xml:space="preserve">Regular Programme (in German): </w:t>
            </w:r>
          </w:p>
          <w:p w:rsidR="00805CEC" w:rsidRDefault="00805CEC">
            <w:pPr>
              <w:rPr>
                <w:lang w:val="en-GB"/>
              </w:rPr>
            </w:pPr>
            <w:hyperlink r:id="rId7" w:history="1">
              <w:r>
                <w:rPr>
                  <w:rStyle w:val="Hiperpovezava"/>
                  <w:lang w:val="en-GB"/>
                </w:rPr>
                <w:t>https://www.evh-bochum.de/vorlesungsverzeichnis.html</w:t>
              </w:r>
            </w:hyperlink>
          </w:p>
          <w:p w:rsidR="00805CEC" w:rsidRDefault="00805CEC">
            <w:pPr>
              <w:rPr>
                <w:lang w:val="en-GB"/>
              </w:rPr>
            </w:pPr>
          </w:p>
        </w:tc>
      </w:tr>
      <w:tr w:rsidR="00805CEC" w:rsidTr="00805CEC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CEC" w:rsidRDefault="00805CEC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Do you receive Erasmus students in autumn or spring semester or both?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CEC" w:rsidRDefault="00805CEC">
            <w:pPr>
              <w:rPr>
                <w:lang w:val="en-GB"/>
              </w:rPr>
            </w:pPr>
            <w:r>
              <w:rPr>
                <w:lang w:val="en-GB"/>
              </w:rPr>
              <w:t>They welcome students in both semesters:</w:t>
            </w:r>
          </w:p>
          <w:p w:rsidR="00805CEC" w:rsidRDefault="00805CEC" w:rsidP="00572C38">
            <w:pPr>
              <w:pStyle w:val="Odstavekseznama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Autumn semester: lectures in German</w:t>
            </w:r>
          </w:p>
          <w:p w:rsidR="00805CEC" w:rsidRDefault="00805CEC" w:rsidP="00572C38">
            <w:pPr>
              <w:pStyle w:val="Odstavekseznama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Spring Semester: lectures in German and English </w:t>
            </w:r>
          </w:p>
          <w:p w:rsidR="00805CEC" w:rsidRDefault="00805CEC">
            <w:pPr>
              <w:rPr>
                <w:lang w:val="en-GB"/>
              </w:rPr>
            </w:pPr>
            <w:r>
              <w:rPr>
                <w:lang w:val="en-GB"/>
              </w:rPr>
              <w:t xml:space="preserve">In spring </w:t>
            </w:r>
            <w:proofErr w:type="gramStart"/>
            <w:r>
              <w:rPr>
                <w:lang w:val="en-GB"/>
              </w:rPr>
              <w:t>semester</w:t>
            </w:r>
            <w:proofErr w:type="gramEnd"/>
            <w:r>
              <w:rPr>
                <w:lang w:val="en-GB"/>
              </w:rPr>
              <w:t xml:space="preserve"> we offer a full programme in English (30 </w:t>
            </w:r>
            <w:proofErr w:type="spellStart"/>
            <w:r>
              <w:rPr>
                <w:lang w:val="en-GB"/>
              </w:rPr>
              <w:t>ects</w:t>
            </w:r>
            <w:proofErr w:type="spellEnd"/>
            <w:r>
              <w:rPr>
                <w:lang w:val="en-GB"/>
              </w:rPr>
              <w:t>).</w:t>
            </w:r>
          </w:p>
        </w:tc>
      </w:tr>
      <w:tr w:rsidR="00805CEC" w:rsidTr="00805CEC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CEC" w:rsidRDefault="00805CEC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Do you offer them lectures with local students?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CEC" w:rsidRDefault="00805CEC">
            <w:pPr>
              <w:rPr>
                <w:lang w:val="en-GB"/>
              </w:rPr>
            </w:pPr>
            <w:r>
              <w:rPr>
                <w:lang w:val="en-GB"/>
              </w:rPr>
              <w:t xml:space="preserve">All lectures (English and German lectures) are regular lectures on which local students take part. </w:t>
            </w:r>
          </w:p>
        </w:tc>
      </w:tr>
      <w:tr w:rsidR="00805CEC" w:rsidTr="00805CEC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CEC" w:rsidRDefault="00805CEC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When does the semester start?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CEC" w:rsidRDefault="00805CEC">
            <w:pPr>
              <w:rPr>
                <w:lang w:val="en-GB"/>
              </w:rPr>
            </w:pPr>
            <w:r>
              <w:rPr>
                <w:lang w:val="en-GB"/>
              </w:rPr>
              <w:t>autumn semester: end of September to mid-February</w:t>
            </w:r>
          </w:p>
          <w:p w:rsidR="00805CEC" w:rsidRDefault="00805CEC">
            <w:pPr>
              <w:rPr>
                <w:lang w:val="en-GB"/>
              </w:rPr>
            </w:pPr>
            <w:r>
              <w:rPr>
                <w:lang w:val="en-GB"/>
              </w:rPr>
              <w:t xml:space="preserve">spring semester: end of March to </w:t>
            </w:r>
            <w:proofErr w:type="spellStart"/>
            <w:r>
              <w:rPr>
                <w:lang w:val="en-GB"/>
              </w:rPr>
              <w:t>mid July</w:t>
            </w:r>
            <w:proofErr w:type="spellEnd"/>
          </w:p>
        </w:tc>
      </w:tr>
      <w:tr w:rsidR="00805CEC" w:rsidTr="00805CEC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CEC" w:rsidRDefault="00805CEC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What are the living costs for students in your town?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CEC" w:rsidRDefault="00805CEC">
            <w:pPr>
              <w:rPr>
                <w:lang w:val="en-GB"/>
              </w:rPr>
            </w:pPr>
            <w:r>
              <w:rPr>
                <w:lang w:val="en-GB"/>
              </w:rPr>
              <w:t xml:space="preserve">Students should have approximately 750 Euro per month: </w:t>
            </w:r>
          </w:p>
          <w:p w:rsidR="00805CEC" w:rsidRDefault="00805CEC">
            <w:pPr>
              <w:rPr>
                <w:lang w:val="en-GB"/>
              </w:rPr>
            </w:pPr>
            <w:r>
              <w:rPr>
                <w:lang w:val="en-GB"/>
              </w:rPr>
              <w:t>Rent: 320 Euro</w:t>
            </w:r>
          </w:p>
          <w:p w:rsidR="00805CEC" w:rsidRDefault="00805CEC">
            <w:pPr>
              <w:rPr>
                <w:lang w:val="en-GB"/>
              </w:rPr>
            </w:pPr>
            <w:r>
              <w:rPr>
                <w:lang w:val="en-GB"/>
              </w:rPr>
              <w:t>Food: 150 Euro</w:t>
            </w:r>
          </w:p>
          <w:p w:rsidR="00805CEC" w:rsidRDefault="00805CEC">
            <w:pPr>
              <w:rPr>
                <w:lang w:val="en-GB"/>
              </w:rPr>
            </w:pPr>
            <w:r>
              <w:rPr>
                <w:lang w:val="en-GB"/>
              </w:rPr>
              <w:t>Public transport: 70 Euro</w:t>
            </w:r>
          </w:p>
          <w:p w:rsidR="00805CEC" w:rsidRDefault="00805CEC">
            <w:pPr>
              <w:rPr>
                <w:lang w:val="en-GB"/>
              </w:rPr>
            </w:pPr>
            <w:r>
              <w:rPr>
                <w:lang w:val="en-GB"/>
              </w:rPr>
              <w:t>Health insurance: 80 Euro</w:t>
            </w:r>
          </w:p>
          <w:p w:rsidR="00805CEC" w:rsidRDefault="00805CEC">
            <w:pPr>
              <w:rPr>
                <w:lang w:val="en-GB"/>
              </w:rPr>
            </w:pPr>
            <w:r>
              <w:rPr>
                <w:lang w:val="en-GB"/>
              </w:rPr>
              <w:t>Telephone/Internet: 50 Euro</w:t>
            </w:r>
          </w:p>
          <w:p w:rsidR="00805CEC" w:rsidRDefault="00805CEC">
            <w:pPr>
              <w:rPr>
                <w:lang w:val="en-GB"/>
              </w:rPr>
            </w:pPr>
            <w:r>
              <w:rPr>
                <w:lang w:val="en-GB"/>
              </w:rPr>
              <w:t>Books, Clothing, Leisure: 80 Euro</w:t>
            </w:r>
          </w:p>
        </w:tc>
      </w:tr>
      <w:tr w:rsidR="00805CEC" w:rsidTr="00805CEC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CEC" w:rsidRDefault="00805CEC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Can you help students with accommodation (and how much is a room in a dormitory)?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CEC" w:rsidRDefault="00805CEC">
            <w:pPr>
              <w:rPr>
                <w:lang w:val="en-GB"/>
              </w:rPr>
            </w:pPr>
            <w:r>
              <w:rPr>
                <w:lang w:val="en-GB"/>
              </w:rPr>
              <w:t xml:space="preserve">We do not run our own student dormitory but we cooperate with a student dormitory organisation in Bochum. We assist incoming students in finding accommodation in Bochum. </w:t>
            </w:r>
          </w:p>
        </w:tc>
      </w:tr>
      <w:tr w:rsidR="00805CEC" w:rsidTr="00805CEC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CEC" w:rsidRDefault="00805CEC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Name and email address of the person responsible for incoming students for possible further questions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CEC" w:rsidRDefault="00805CEC">
            <w:r>
              <w:t xml:space="preserve">Monika </w:t>
            </w:r>
            <w:proofErr w:type="spellStart"/>
            <w:r>
              <w:t>Hörr</w:t>
            </w:r>
            <w:proofErr w:type="spellEnd"/>
          </w:p>
          <w:p w:rsidR="00805CEC" w:rsidRDefault="00805CEC">
            <w:r>
              <w:t>International Office</w:t>
            </w:r>
          </w:p>
          <w:p w:rsidR="00805CEC" w:rsidRDefault="00805CEC">
            <w:r>
              <w:t>Immanuel-Kant-Str. 18-20</w:t>
            </w:r>
          </w:p>
          <w:p w:rsidR="00805CEC" w:rsidRDefault="00805CEC">
            <w:r>
              <w:t>44803 Bochum</w:t>
            </w:r>
          </w:p>
          <w:p w:rsidR="00805CEC" w:rsidRDefault="00805CEC">
            <w:r>
              <w:t>Telefon: +49 (0)234 36901-142</w:t>
            </w:r>
          </w:p>
          <w:p w:rsidR="00805CEC" w:rsidRDefault="00805CEC">
            <w:r>
              <w:t xml:space="preserve">E-Mail: </w:t>
            </w:r>
            <w:hyperlink r:id="rId8" w:history="1">
              <w:r>
                <w:rPr>
                  <w:rStyle w:val="Hiperpovezava"/>
                </w:rPr>
                <w:t>international@evh-bochum.de</w:t>
              </w:r>
            </w:hyperlink>
          </w:p>
        </w:tc>
      </w:tr>
      <w:tr w:rsidR="00805CEC" w:rsidTr="00805CEC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CEC" w:rsidRDefault="00805CEC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Are there special advantages for incoming Erasmus students to choose your town?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CEC" w:rsidRDefault="00805CEC">
            <w:pPr>
              <w:rPr>
                <w:lang w:val="en-GB"/>
              </w:rPr>
            </w:pPr>
            <w:r>
              <w:rPr>
                <w:lang w:val="en-GB"/>
              </w:rPr>
              <w:t xml:space="preserve">Bochum is a multicultural student city with 9 universities and 57.000 students in </w:t>
            </w:r>
            <w:proofErr w:type="gramStart"/>
            <w:r>
              <w:rPr>
                <w:lang w:val="en-GB"/>
              </w:rPr>
              <w:t>250 degree</w:t>
            </w:r>
            <w:proofErr w:type="gramEnd"/>
            <w:r>
              <w:rPr>
                <w:lang w:val="en-GB"/>
              </w:rPr>
              <w:t xml:space="preserve"> programmes. Once a city prominent as a centre for European coal mining and steel production, Bochum is now widely known as a centre for education and research, healthcare</w:t>
            </w:r>
          </w:p>
          <w:p w:rsidR="00805CEC" w:rsidRDefault="00805CEC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lastRenderedPageBreak/>
              <w:t>management</w:t>
            </w:r>
            <w:proofErr w:type="gramEnd"/>
            <w:r>
              <w:rPr>
                <w:lang w:val="en-GB"/>
              </w:rPr>
              <w:t xml:space="preserve"> and new technologies. It is also a centre for theatre and the arts. With</w:t>
            </w:r>
          </w:p>
          <w:p w:rsidR="00805CEC" w:rsidRDefault="00805CEC">
            <w:pPr>
              <w:rPr>
                <w:lang w:val="en-GB"/>
              </w:rPr>
            </w:pPr>
            <w:r>
              <w:rPr>
                <w:lang w:val="en-GB"/>
              </w:rPr>
              <w:t>its lively cultural scene and easy transportation links to other cities in the region,</w:t>
            </w:r>
          </w:p>
          <w:p w:rsidR="00805CEC" w:rsidRDefault="00805CEC">
            <w:pPr>
              <w:rPr>
                <w:lang w:val="en-GB"/>
              </w:rPr>
            </w:pPr>
            <w:r>
              <w:rPr>
                <w:lang w:val="en-GB"/>
              </w:rPr>
              <w:t>Bochum is the perfect starting point to get to know the cultures that make up North-</w:t>
            </w:r>
          </w:p>
          <w:p w:rsidR="00805CEC" w:rsidRDefault="00805CEC">
            <w:pPr>
              <w:rPr>
                <w:lang w:val="en-GB"/>
              </w:rPr>
            </w:pPr>
            <w:r>
              <w:rPr>
                <w:lang w:val="en-GB"/>
              </w:rPr>
              <w:t>Rhine-Westphalia.</w:t>
            </w:r>
          </w:p>
          <w:p w:rsidR="00805CEC" w:rsidRDefault="00805CEC">
            <w:pPr>
              <w:rPr>
                <w:lang w:val="en-GB"/>
              </w:rPr>
            </w:pPr>
            <w:r>
              <w:rPr>
                <w:lang w:val="en-GB"/>
              </w:rPr>
              <w:t xml:space="preserve">Within this lively city, our university with its 2.400 students offers incoming students a personal, warm and communicative atmosphere. </w:t>
            </w:r>
          </w:p>
        </w:tc>
      </w:tr>
    </w:tbl>
    <w:p w:rsidR="00805CEC" w:rsidRDefault="00805CEC" w:rsidP="00805CEC">
      <w:pPr>
        <w:spacing w:after="160" w:line="252" w:lineRule="auto"/>
        <w:rPr>
          <w:color w:val="1F497D"/>
          <w:lang w:val="en-GB"/>
        </w:rPr>
      </w:pPr>
    </w:p>
    <w:p w:rsidR="007E4229" w:rsidRPr="00805CEC" w:rsidRDefault="007E4229">
      <w:pPr>
        <w:rPr>
          <w:lang w:val="en-GB"/>
        </w:rPr>
      </w:pPr>
      <w:bookmarkStart w:id="0" w:name="_GoBack"/>
      <w:bookmarkEnd w:id="0"/>
    </w:p>
    <w:sectPr w:rsidR="007E4229" w:rsidRPr="00805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776C"/>
    <w:multiLevelType w:val="hybridMultilevel"/>
    <w:tmpl w:val="8460BA40"/>
    <w:lvl w:ilvl="0" w:tplc="906AC6EA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D15"/>
    <w:rsid w:val="00054D15"/>
    <w:rsid w:val="007E4229"/>
    <w:rsid w:val="0080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0AAAC-242A-4BDF-AF18-14FEC179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05CE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805CEC"/>
    <w:rPr>
      <w:color w:val="0563C1"/>
      <w:u w:val="single"/>
    </w:rPr>
  </w:style>
  <w:style w:type="paragraph" w:styleId="Odstavekseznama">
    <w:name w:val="List Paragraph"/>
    <w:basedOn w:val="Navaden"/>
    <w:uiPriority w:val="34"/>
    <w:qFormat/>
    <w:rsid w:val="00805CE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@evh-bochum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vh-bochum.de/vorlesungsverzeichni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vh-bochum.de/international-study-programme-2019.html" TargetMode="External"/><Relationship Id="rId5" Type="http://schemas.openxmlformats.org/officeDocument/2006/relationships/hyperlink" Target="https://www.evh-bochum.de/international-students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Jesenovec Petrović, Borut</dc:creator>
  <cp:keywords/>
  <dc:description/>
  <cp:lastModifiedBy>Jesenovec Petrović, Borut</cp:lastModifiedBy>
  <cp:revision>2</cp:revision>
  <dcterms:created xsi:type="dcterms:W3CDTF">2019-01-09T10:07:00Z</dcterms:created>
  <dcterms:modified xsi:type="dcterms:W3CDTF">2019-01-09T10:09:00Z</dcterms:modified>
</cp:coreProperties>
</file>