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908" w:rsidRDefault="00987908" w:rsidP="00987908">
      <w:pPr>
        <w:rPr>
          <w:rFonts w:ascii="Georgia" w:hAnsi="Georgi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3"/>
        <w:gridCol w:w="4969"/>
      </w:tblGrid>
      <w:tr w:rsidR="00987908" w:rsidTr="00987908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08" w:rsidRDefault="00987908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1F497D"/>
                <w:lang w:val="en-GB" w:eastAsia="en-US"/>
              </w:rPr>
              <w:t>Name of your university/faculty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08" w:rsidRDefault="00987908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color w:val="1F497D"/>
                <w:lang w:val="en-GB" w:eastAsia="en-US"/>
              </w:rPr>
              <w:t xml:space="preserve">Pomeranian University in </w:t>
            </w:r>
            <w:proofErr w:type="spellStart"/>
            <w:r>
              <w:rPr>
                <w:color w:val="1F497D"/>
                <w:lang w:val="en-GB" w:eastAsia="en-US"/>
              </w:rPr>
              <w:t>Słupsk</w:t>
            </w:r>
            <w:proofErr w:type="spellEnd"/>
          </w:p>
        </w:tc>
      </w:tr>
      <w:tr w:rsidR="00987908" w:rsidTr="0098790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08" w:rsidRDefault="00987908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1F497D"/>
                <w:lang w:val="en-GB" w:eastAsia="en-US"/>
              </w:rPr>
              <w:t>Website with all the courses for Erasmus students (in English and/or local language)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08" w:rsidRDefault="00987908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4" w:history="1">
              <w:r w:rsidRPr="00987908">
                <w:rPr>
                  <w:rStyle w:val="Hiperpovezava"/>
                  <w:lang w:eastAsia="en-US"/>
                </w:rPr>
                <w:t>https://erasmus.apsl.edu.pl/en/erasmus/incoming-students/course-catalog</w:t>
              </w:r>
            </w:hyperlink>
          </w:p>
        </w:tc>
      </w:tr>
      <w:tr w:rsidR="00987908" w:rsidTr="0098790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08" w:rsidRDefault="00987908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1F497D"/>
                <w:lang w:val="en-GB" w:eastAsia="en-US"/>
              </w:rPr>
              <w:t>Do you receive Erasmus students in autumn or spring semester or both?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08" w:rsidRDefault="00987908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1F497D"/>
                <w:lang w:val="en-GB" w:eastAsia="en-US"/>
              </w:rPr>
              <w:t> both semesters</w:t>
            </w:r>
          </w:p>
        </w:tc>
      </w:tr>
      <w:tr w:rsidR="00987908" w:rsidTr="0098790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08" w:rsidRDefault="00987908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1F497D"/>
                <w:lang w:val="en-GB" w:eastAsia="en-US"/>
              </w:rPr>
              <w:t>Do you offer them lectures with local students?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08" w:rsidRDefault="00987908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1F497D"/>
                <w:lang w:val="en-GB" w:eastAsia="en-US"/>
              </w:rPr>
              <w:t> YES</w:t>
            </w:r>
          </w:p>
        </w:tc>
      </w:tr>
      <w:tr w:rsidR="00987908" w:rsidTr="0098790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08" w:rsidRDefault="00987908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1F497D"/>
                <w:lang w:val="en-GB" w:eastAsia="en-US"/>
              </w:rPr>
              <w:t>When does the semester start?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08" w:rsidRDefault="00987908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1F497D"/>
                <w:lang w:val="en-GB" w:eastAsia="en-US"/>
              </w:rPr>
              <w:t>1st October (autumn semester), mid-February (spring semester)</w:t>
            </w:r>
          </w:p>
        </w:tc>
      </w:tr>
      <w:tr w:rsidR="00987908" w:rsidTr="0098790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08" w:rsidRDefault="00987908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1F497D"/>
                <w:lang w:val="en-GB" w:eastAsia="en-US"/>
              </w:rPr>
              <w:t>What are the living costs for students in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08" w:rsidRDefault="00987908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1F497D"/>
                <w:lang w:val="en-GB" w:eastAsia="en-US"/>
              </w:rPr>
              <w:t>250 euro if the student decide to live in a double room in a dormitory</w:t>
            </w:r>
          </w:p>
        </w:tc>
      </w:tr>
      <w:tr w:rsidR="00987908" w:rsidTr="0098790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08" w:rsidRDefault="00987908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1F497D"/>
                <w:lang w:val="en-GB" w:eastAsia="en-US"/>
              </w:rPr>
              <w:t>Can you help students with accommodation (and how much is a room in a dormitory)?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08" w:rsidRDefault="00987908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1F497D"/>
                <w:lang w:val="en-GB" w:eastAsia="en-US"/>
              </w:rPr>
              <w:t xml:space="preserve">Yes, all Erasmus+ students are welcomed in the </w:t>
            </w:r>
            <w:proofErr w:type="gramStart"/>
            <w:r>
              <w:rPr>
                <w:color w:val="1F497D"/>
                <w:lang w:val="en-GB" w:eastAsia="en-US"/>
              </w:rPr>
              <w:t>dormitory,</w:t>
            </w:r>
            <w:proofErr w:type="gramEnd"/>
            <w:r>
              <w:rPr>
                <w:color w:val="1F497D"/>
                <w:lang w:val="en-GB" w:eastAsia="en-US"/>
              </w:rPr>
              <w:t xml:space="preserve"> however they need to send the Accommodation Form in the deadline given by the Administrative Coordinator.</w:t>
            </w:r>
          </w:p>
          <w:p w:rsidR="00987908" w:rsidRDefault="00987908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1F497D"/>
                <w:lang w:val="en-GB" w:eastAsia="en-US"/>
              </w:rPr>
              <w:t>Double room costs ~ 90 euro</w:t>
            </w:r>
          </w:p>
          <w:p w:rsidR="00987908" w:rsidRDefault="00987908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1F497D"/>
                <w:lang w:val="en-GB" w:eastAsia="en-US"/>
              </w:rPr>
              <w:t>Single room costs ~ 120 euro (the number of single rooms is limited)</w:t>
            </w:r>
          </w:p>
        </w:tc>
      </w:tr>
      <w:tr w:rsidR="00987908" w:rsidTr="0098790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08" w:rsidRDefault="00987908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1F497D"/>
                <w:lang w:val="en-GB" w:eastAsia="en-US"/>
              </w:rPr>
              <w:t>Name and email address of the person responsible for incoming students for possible further questions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08" w:rsidRDefault="00987908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1F497D"/>
                <w:lang w:eastAsia="en-US"/>
              </w:rPr>
              <w:t xml:space="preserve">Emilia </w:t>
            </w:r>
            <w:proofErr w:type="spellStart"/>
            <w:r>
              <w:rPr>
                <w:color w:val="1F497D"/>
                <w:lang w:eastAsia="en-US"/>
              </w:rPr>
              <w:t>Treszczyńska</w:t>
            </w:r>
            <w:proofErr w:type="spellEnd"/>
          </w:p>
          <w:p w:rsidR="00987908" w:rsidRDefault="00987908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5" w:history="1">
              <w:r>
                <w:rPr>
                  <w:rStyle w:val="Hiperpovezava"/>
                  <w:lang w:eastAsia="en-US"/>
                </w:rPr>
                <w:t>programy.eu@apsl.edu.pl</w:t>
              </w:r>
            </w:hyperlink>
          </w:p>
        </w:tc>
      </w:tr>
      <w:tr w:rsidR="00987908" w:rsidTr="0098790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08" w:rsidRDefault="00987908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1F497D"/>
                <w:lang w:val="en-GB" w:eastAsia="en-US"/>
              </w:rPr>
              <w:t>Are there special advantages for incoming Erasmus students to choose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08" w:rsidRDefault="00987908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1F497D"/>
                <w:lang w:val="en-GB" w:eastAsia="en-US"/>
              </w:rPr>
              <w:t xml:space="preserve">Pomeranian University in </w:t>
            </w:r>
            <w:proofErr w:type="spellStart"/>
            <w:r>
              <w:rPr>
                <w:color w:val="1F497D"/>
                <w:lang w:val="en-GB" w:eastAsia="en-US"/>
              </w:rPr>
              <w:t>Słupsk</w:t>
            </w:r>
            <w:proofErr w:type="spellEnd"/>
            <w:r>
              <w:rPr>
                <w:color w:val="1F497D"/>
                <w:lang w:val="en-GB" w:eastAsia="en-US"/>
              </w:rPr>
              <w:t xml:space="preserve"> is a student-friendly educational institution. We </w:t>
            </w:r>
            <w:proofErr w:type="gramStart"/>
            <w:r>
              <w:rPr>
                <w:color w:val="1F497D"/>
                <w:lang w:val="en-GB" w:eastAsia="en-US"/>
              </w:rPr>
              <w:t>are most focused</w:t>
            </w:r>
            <w:proofErr w:type="gramEnd"/>
            <w:r>
              <w:rPr>
                <w:color w:val="1F497D"/>
                <w:lang w:val="en-GB" w:eastAsia="en-US"/>
              </w:rPr>
              <w:t xml:space="preserve"> on developing the International Cooperation.</w:t>
            </w:r>
          </w:p>
          <w:p w:rsidR="00987908" w:rsidRDefault="00987908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1F497D"/>
                <w:lang w:val="en-GB" w:eastAsia="en-US"/>
              </w:rPr>
              <w:t>Słupsk</w:t>
            </w:r>
            <w:proofErr w:type="spellEnd"/>
            <w:r>
              <w:rPr>
                <w:color w:val="1F497D"/>
                <w:lang w:val="en-GB" w:eastAsia="en-US"/>
              </w:rPr>
              <w:t xml:space="preserve"> is a middle size town (100 000 inhabitants) located 18 km from the Baltic Sea. The living costs are low. </w:t>
            </w:r>
            <w:proofErr w:type="gramStart"/>
            <w:r>
              <w:rPr>
                <w:color w:val="1F497D"/>
                <w:lang w:val="en-GB" w:eastAsia="en-US"/>
              </w:rPr>
              <w:t>It’s</w:t>
            </w:r>
            <w:proofErr w:type="gramEnd"/>
            <w:r>
              <w:rPr>
                <w:color w:val="1F497D"/>
                <w:lang w:val="en-GB" w:eastAsia="en-US"/>
              </w:rPr>
              <w:t xml:space="preserve"> an ideal choice for nature lovers and travellers. </w:t>
            </w:r>
            <w:proofErr w:type="spellStart"/>
            <w:r>
              <w:rPr>
                <w:color w:val="1F497D"/>
                <w:lang w:val="en-GB" w:eastAsia="en-US"/>
              </w:rPr>
              <w:t>Słupsk</w:t>
            </w:r>
            <w:proofErr w:type="spellEnd"/>
            <w:r>
              <w:rPr>
                <w:color w:val="1F497D"/>
                <w:lang w:val="en-GB" w:eastAsia="en-US"/>
              </w:rPr>
              <w:t xml:space="preserve"> is the most cyclist friendly town in Poland.</w:t>
            </w:r>
          </w:p>
          <w:p w:rsidR="00987908" w:rsidRDefault="00987908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1F497D"/>
                <w:lang w:val="en-GB" w:eastAsia="en-US"/>
              </w:rPr>
              <w:t xml:space="preserve">The closest airport is around 2 hours away, one-way ticket to </w:t>
            </w:r>
            <w:proofErr w:type="spellStart"/>
            <w:r>
              <w:rPr>
                <w:color w:val="1F497D"/>
                <w:lang w:val="en-GB" w:eastAsia="en-US"/>
              </w:rPr>
              <w:t>Gdańsk</w:t>
            </w:r>
            <w:proofErr w:type="spellEnd"/>
            <w:r>
              <w:rPr>
                <w:color w:val="1F497D"/>
                <w:lang w:val="en-GB" w:eastAsia="en-US"/>
              </w:rPr>
              <w:t xml:space="preserve"> costs 8 PLN with a student’s discount. </w:t>
            </w:r>
            <w:proofErr w:type="spellStart"/>
            <w:r>
              <w:rPr>
                <w:color w:val="1F497D"/>
                <w:lang w:val="en-GB" w:eastAsia="en-US"/>
              </w:rPr>
              <w:t>Słupsk</w:t>
            </w:r>
            <w:proofErr w:type="spellEnd"/>
            <w:r>
              <w:rPr>
                <w:color w:val="1F497D"/>
                <w:lang w:val="en-GB" w:eastAsia="en-US"/>
              </w:rPr>
              <w:t xml:space="preserve"> is also included in the fastest and most modern train path in Poland called ‘</w:t>
            </w:r>
            <w:proofErr w:type="spellStart"/>
            <w:r>
              <w:rPr>
                <w:color w:val="1F497D"/>
                <w:lang w:val="en-GB" w:eastAsia="en-US"/>
              </w:rPr>
              <w:t>Pendolino</w:t>
            </w:r>
            <w:proofErr w:type="spellEnd"/>
            <w:r>
              <w:rPr>
                <w:color w:val="1F497D"/>
                <w:lang w:val="en-GB" w:eastAsia="en-US"/>
              </w:rPr>
              <w:t>’. Way to the capital of Poland takes 4h 30 mins and to Cracow 6h 50 mins.</w:t>
            </w:r>
          </w:p>
        </w:tc>
      </w:tr>
    </w:tbl>
    <w:p w:rsidR="00356DA7" w:rsidRDefault="00356DA7"/>
    <w:sectPr w:rsidR="00356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CA"/>
    <w:rsid w:val="00356DA7"/>
    <w:rsid w:val="00987908"/>
    <w:rsid w:val="00B1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35D03-59EA-4BC4-8987-C794CDDD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79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87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gramy.eu@apsl.edu.pl" TargetMode="External"/><Relationship Id="rId4" Type="http://schemas.openxmlformats.org/officeDocument/2006/relationships/hyperlink" Target="https://erasmus.apsl.edu.pl/en/erasmus/incoming-students/course-catalo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Jesenovec Petrović, Borut</dc:creator>
  <cp:keywords/>
  <dc:description/>
  <cp:lastModifiedBy>Jesenovec Petrović, Borut</cp:lastModifiedBy>
  <cp:revision>3</cp:revision>
  <dcterms:created xsi:type="dcterms:W3CDTF">2019-01-28T14:48:00Z</dcterms:created>
  <dcterms:modified xsi:type="dcterms:W3CDTF">2019-01-28T14:51:00Z</dcterms:modified>
</cp:coreProperties>
</file>