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mrea"/>
        <w:tblW w:w="15593" w:type="dxa"/>
        <w:tblInd w:w="-714" w:type="dxa"/>
        <w:tblLayout w:type="fixed"/>
        <w:tblLook w:val="04A0" w:firstRow="1" w:lastRow="0" w:firstColumn="1" w:lastColumn="0" w:noHBand="0" w:noVBand="1"/>
      </w:tblPr>
      <w:tblGrid>
        <w:gridCol w:w="1135"/>
        <w:gridCol w:w="708"/>
        <w:gridCol w:w="1418"/>
        <w:gridCol w:w="3402"/>
        <w:gridCol w:w="5528"/>
        <w:gridCol w:w="2410"/>
        <w:gridCol w:w="992"/>
      </w:tblGrid>
      <w:tr w:rsidR="006149E4" w:rsidRPr="00D54F11" w14:paraId="6B66936F" w14:textId="77777777" w:rsidTr="00383D10">
        <w:tc>
          <w:tcPr>
            <w:tcW w:w="15593" w:type="dxa"/>
            <w:gridSpan w:val="7"/>
            <w:shd w:val="pct5" w:color="auto" w:fill="auto"/>
          </w:tcPr>
          <w:p w14:paraId="4E8E5981" w14:textId="45DBDC85" w:rsidR="00D54F11" w:rsidRDefault="006149E4" w:rsidP="002E4741">
            <w:pPr>
              <w:jc w:val="center"/>
              <w:rPr>
                <w:rFonts w:cs="Arial"/>
                <w:b/>
                <w:bCs/>
                <w:color w:val="C00000"/>
                <w:sz w:val="24"/>
              </w:rPr>
            </w:pPr>
            <w:r w:rsidRPr="00D54F11">
              <w:rPr>
                <w:rFonts w:cs="Arial"/>
                <w:b/>
                <w:bCs/>
                <w:color w:val="C00000"/>
                <w:sz w:val="24"/>
              </w:rPr>
              <w:t>IZOBRAŽEVANJE ZA ZASTOPNIKE PRAVIC OSEB NA PODROČJU DUŠEVNEGA ZDRAVJA</w:t>
            </w:r>
            <w:r w:rsidR="00D54F11">
              <w:rPr>
                <w:rFonts w:cs="Arial"/>
                <w:b/>
                <w:bCs/>
                <w:color w:val="C00000"/>
                <w:sz w:val="24"/>
              </w:rPr>
              <w:t xml:space="preserve"> </w:t>
            </w:r>
          </w:p>
          <w:p w14:paraId="1EA7A9E5" w14:textId="77777777" w:rsidR="00C0520D" w:rsidRDefault="00C0520D" w:rsidP="002E4741">
            <w:pPr>
              <w:jc w:val="center"/>
              <w:rPr>
                <w:rFonts w:cs="Arial"/>
                <w:b/>
                <w:bCs/>
                <w:color w:val="C00000"/>
                <w:sz w:val="24"/>
              </w:rPr>
            </w:pPr>
          </w:p>
          <w:p w14:paraId="5D56F0F3" w14:textId="17BCD6AC" w:rsidR="009E0AA9" w:rsidRPr="00D54F11" w:rsidRDefault="00D54F11" w:rsidP="00C0520D">
            <w:pPr>
              <w:jc w:val="center"/>
              <w:rPr>
                <w:rFonts w:cs="Arial"/>
                <w:b/>
                <w:bCs/>
                <w:color w:val="C00000"/>
                <w:sz w:val="22"/>
                <w:szCs w:val="22"/>
              </w:rPr>
            </w:pPr>
            <w:r>
              <w:rPr>
                <w:rFonts w:cs="Arial"/>
                <w:b/>
                <w:bCs/>
                <w:color w:val="C00000"/>
                <w:sz w:val="24"/>
              </w:rPr>
              <w:t>JUNIJ</w:t>
            </w:r>
            <w:r w:rsidR="000D351E">
              <w:rPr>
                <w:rFonts w:cs="Arial"/>
                <w:b/>
                <w:bCs/>
                <w:color w:val="C00000"/>
                <w:sz w:val="24"/>
              </w:rPr>
              <w:t xml:space="preserve"> </w:t>
            </w:r>
            <w:r>
              <w:rPr>
                <w:rFonts w:cs="Arial"/>
                <w:b/>
                <w:bCs/>
                <w:color w:val="C00000"/>
                <w:sz w:val="24"/>
              </w:rPr>
              <w:t>-</w:t>
            </w:r>
            <w:r w:rsidR="000D351E">
              <w:rPr>
                <w:rFonts w:cs="Arial"/>
                <w:b/>
                <w:bCs/>
                <w:color w:val="C00000"/>
                <w:sz w:val="24"/>
              </w:rPr>
              <w:t xml:space="preserve"> </w:t>
            </w:r>
            <w:r>
              <w:rPr>
                <w:rFonts w:cs="Arial"/>
                <w:b/>
                <w:bCs/>
                <w:color w:val="C00000"/>
                <w:sz w:val="24"/>
              </w:rPr>
              <w:t>SEPTEMBER 2022</w:t>
            </w:r>
          </w:p>
        </w:tc>
      </w:tr>
      <w:tr w:rsidR="009E0AA9" w:rsidRPr="00D54F11" w14:paraId="14D66DD3" w14:textId="77777777" w:rsidTr="00383D10">
        <w:tc>
          <w:tcPr>
            <w:tcW w:w="15593" w:type="dxa"/>
            <w:gridSpan w:val="7"/>
            <w:shd w:val="pct5" w:color="auto" w:fill="auto"/>
          </w:tcPr>
          <w:p w14:paraId="65ABDD42" w14:textId="77777777" w:rsidR="00C0520D" w:rsidRDefault="00C0520D" w:rsidP="00421EB2">
            <w:pPr>
              <w:rPr>
                <w:rFonts w:cs="Arial"/>
                <w:sz w:val="22"/>
                <w:szCs w:val="22"/>
              </w:rPr>
            </w:pPr>
          </w:p>
          <w:p w14:paraId="636E01C5" w14:textId="212D65EC" w:rsidR="009E0AA9" w:rsidRPr="00D54F11" w:rsidRDefault="009E0AA9" w:rsidP="00421EB2">
            <w:pPr>
              <w:rPr>
                <w:rFonts w:cs="Arial"/>
                <w:sz w:val="22"/>
                <w:szCs w:val="22"/>
              </w:rPr>
            </w:pPr>
            <w:r w:rsidRPr="00D54F11">
              <w:rPr>
                <w:rFonts w:cs="Arial"/>
                <w:sz w:val="22"/>
                <w:szCs w:val="22"/>
              </w:rPr>
              <w:t>KOS = zastopniki pravic oseb na področju duševnega zdravja</w:t>
            </w:r>
          </w:p>
          <w:p w14:paraId="624F1D65" w14:textId="281EA6A5" w:rsidR="009E0AA9" w:rsidRPr="00D54F11" w:rsidRDefault="009E0AA9" w:rsidP="00421EB2">
            <w:pPr>
              <w:rPr>
                <w:rFonts w:cs="Arial"/>
                <w:sz w:val="22"/>
                <w:szCs w:val="22"/>
              </w:rPr>
            </w:pPr>
            <w:r w:rsidRPr="00D54F11">
              <w:rPr>
                <w:rFonts w:cs="Arial"/>
                <w:sz w:val="22"/>
                <w:szCs w:val="22"/>
              </w:rPr>
              <w:t>ZAS = koordinatorji obravnave v skupnosti</w:t>
            </w:r>
          </w:p>
          <w:p w14:paraId="3AEBBF17" w14:textId="77777777" w:rsidR="00C47031" w:rsidRPr="00D54F11" w:rsidRDefault="00C47031" w:rsidP="00421EB2">
            <w:pPr>
              <w:rPr>
                <w:rFonts w:cs="Arial"/>
                <w:sz w:val="22"/>
                <w:szCs w:val="22"/>
              </w:rPr>
            </w:pPr>
          </w:p>
          <w:p w14:paraId="48A00847" w14:textId="6D21EE9E" w:rsidR="009E0AA9" w:rsidRPr="00D54F11" w:rsidRDefault="00C47031" w:rsidP="00C47031">
            <w:pPr>
              <w:rPr>
                <w:rFonts w:cs="Arial"/>
                <w:sz w:val="22"/>
                <w:szCs w:val="22"/>
              </w:rPr>
            </w:pPr>
            <w:r w:rsidRPr="00D54F11">
              <w:rPr>
                <w:rFonts w:cs="Arial"/>
                <w:sz w:val="22"/>
                <w:szCs w:val="22"/>
              </w:rPr>
              <w:t>Predavanja bodo potekala od 16.00 – 20.00 (ali 19.00)</w:t>
            </w:r>
            <w:r w:rsidR="00E65E85">
              <w:rPr>
                <w:rFonts w:cs="Arial"/>
                <w:sz w:val="22"/>
                <w:szCs w:val="22"/>
              </w:rPr>
              <w:t xml:space="preserve"> </w:t>
            </w:r>
            <w:r w:rsidR="00C04A3E">
              <w:rPr>
                <w:rFonts w:cs="Arial"/>
                <w:sz w:val="22"/>
                <w:szCs w:val="22"/>
              </w:rPr>
              <w:t>v predavalnici 1 (P1) ali predavalnici 3 (P3).</w:t>
            </w:r>
          </w:p>
          <w:p w14:paraId="7F17103D" w14:textId="77777777" w:rsidR="001165E6" w:rsidRDefault="00D54F11" w:rsidP="00C47031">
            <w:pPr>
              <w:rPr>
                <w:rFonts w:cs="Arial"/>
                <w:sz w:val="22"/>
                <w:szCs w:val="22"/>
              </w:rPr>
            </w:pPr>
            <w:r w:rsidRPr="00D54F11">
              <w:rPr>
                <w:rFonts w:cs="Arial"/>
                <w:sz w:val="22"/>
                <w:szCs w:val="22"/>
              </w:rPr>
              <w:t>1 ura = 45 minut</w:t>
            </w:r>
          </w:p>
          <w:p w14:paraId="45597B27" w14:textId="145AEBDC" w:rsidR="00C0520D" w:rsidRPr="00D54F11" w:rsidRDefault="00C0520D" w:rsidP="00C47031">
            <w:pPr>
              <w:rPr>
                <w:rFonts w:cs="Arial"/>
                <w:sz w:val="22"/>
                <w:szCs w:val="22"/>
              </w:rPr>
            </w:pPr>
          </w:p>
        </w:tc>
      </w:tr>
      <w:tr w:rsidR="00D8244C" w:rsidRPr="00D54F11" w14:paraId="0B50C6D1" w14:textId="1CFC7F75" w:rsidTr="000753D4">
        <w:tc>
          <w:tcPr>
            <w:tcW w:w="1135" w:type="dxa"/>
            <w:shd w:val="pct5" w:color="auto" w:fill="auto"/>
          </w:tcPr>
          <w:p w14:paraId="243F0EDB" w14:textId="77777777" w:rsidR="00D8244C" w:rsidRPr="00D54F11" w:rsidRDefault="00D8244C" w:rsidP="001E754D">
            <w:pPr>
              <w:rPr>
                <w:rFonts w:ascii="Arial Narrow" w:hAnsi="Arial Narrow" w:cs="Arial"/>
                <w:b/>
                <w:bCs/>
                <w:sz w:val="22"/>
                <w:szCs w:val="22"/>
              </w:rPr>
            </w:pPr>
            <w:r w:rsidRPr="00D54F11">
              <w:rPr>
                <w:rFonts w:ascii="Arial Narrow" w:hAnsi="Arial Narrow" w:cs="Arial"/>
                <w:b/>
                <w:bCs/>
                <w:sz w:val="22"/>
                <w:szCs w:val="22"/>
              </w:rPr>
              <w:t xml:space="preserve">Datum </w:t>
            </w:r>
          </w:p>
        </w:tc>
        <w:tc>
          <w:tcPr>
            <w:tcW w:w="708" w:type="dxa"/>
            <w:shd w:val="pct5" w:color="auto" w:fill="auto"/>
          </w:tcPr>
          <w:p w14:paraId="2229B722" w14:textId="77777777" w:rsidR="00D8244C" w:rsidRPr="00D54F11" w:rsidRDefault="00D8244C" w:rsidP="001E754D">
            <w:pPr>
              <w:rPr>
                <w:rFonts w:ascii="Arial Narrow" w:hAnsi="Arial Narrow" w:cs="Arial"/>
                <w:b/>
                <w:bCs/>
                <w:sz w:val="22"/>
                <w:szCs w:val="22"/>
              </w:rPr>
            </w:pPr>
            <w:r w:rsidRPr="00D54F11">
              <w:rPr>
                <w:rFonts w:ascii="Arial Narrow" w:hAnsi="Arial Narrow" w:cs="Arial"/>
                <w:b/>
                <w:bCs/>
                <w:sz w:val="22"/>
                <w:szCs w:val="22"/>
              </w:rPr>
              <w:t>Ure</w:t>
            </w:r>
          </w:p>
        </w:tc>
        <w:tc>
          <w:tcPr>
            <w:tcW w:w="1418" w:type="dxa"/>
            <w:shd w:val="pct5" w:color="auto" w:fill="auto"/>
          </w:tcPr>
          <w:p w14:paraId="35636972" w14:textId="77777777" w:rsidR="00D8244C" w:rsidRPr="00D54F11" w:rsidRDefault="00D8244C" w:rsidP="001E754D">
            <w:pPr>
              <w:rPr>
                <w:rFonts w:ascii="Arial Narrow" w:hAnsi="Arial Narrow" w:cs="Arial"/>
                <w:b/>
                <w:bCs/>
                <w:sz w:val="22"/>
                <w:szCs w:val="22"/>
              </w:rPr>
            </w:pPr>
            <w:r w:rsidRPr="00D54F11">
              <w:rPr>
                <w:rFonts w:ascii="Arial Narrow" w:hAnsi="Arial Narrow" w:cs="Arial"/>
                <w:b/>
                <w:bCs/>
                <w:sz w:val="22"/>
                <w:szCs w:val="22"/>
              </w:rPr>
              <w:t>Udeleženci</w:t>
            </w:r>
          </w:p>
        </w:tc>
        <w:tc>
          <w:tcPr>
            <w:tcW w:w="3402" w:type="dxa"/>
            <w:shd w:val="pct5" w:color="auto" w:fill="auto"/>
          </w:tcPr>
          <w:p w14:paraId="41D108F0" w14:textId="77777777" w:rsidR="00D8244C" w:rsidRPr="00D54F11" w:rsidRDefault="00D8244C" w:rsidP="001E754D">
            <w:pPr>
              <w:rPr>
                <w:rFonts w:ascii="Arial Narrow" w:hAnsi="Arial Narrow" w:cs="Arial"/>
                <w:b/>
                <w:bCs/>
                <w:sz w:val="22"/>
                <w:szCs w:val="22"/>
              </w:rPr>
            </w:pPr>
            <w:r w:rsidRPr="00D54F11">
              <w:rPr>
                <w:rFonts w:ascii="Arial Narrow" w:hAnsi="Arial Narrow" w:cs="Arial"/>
                <w:b/>
                <w:bCs/>
                <w:sz w:val="22"/>
                <w:szCs w:val="22"/>
              </w:rPr>
              <w:t xml:space="preserve">Tema </w:t>
            </w:r>
          </w:p>
        </w:tc>
        <w:tc>
          <w:tcPr>
            <w:tcW w:w="5528" w:type="dxa"/>
            <w:shd w:val="pct5" w:color="auto" w:fill="auto"/>
          </w:tcPr>
          <w:p w14:paraId="60F76BE3" w14:textId="0A23C180" w:rsidR="00D8244C" w:rsidRPr="00D54F11" w:rsidRDefault="00D54F11" w:rsidP="001E754D">
            <w:pPr>
              <w:rPr>
                <w:rFonts w:ascii="Arial Narrow" w:hAnsi="Arial Narrow" w:cs="Arial"/>
                <w:b/>
                <w:bCs/>
                <w:sz w:val="22"/>
                <w:szCs w:val="22"/>
              </w:rPr>
            </w:pPr>
            <w:r w:rsidRPr="00D54F11">
              <w:rPr>
                <w:rFonts w:ascii="Arial Narrow" w:hAnsi="Arial Narrow" w:cs="Arial"/>
                <w:b/>
                <w:bCs/>
                <w:sz w:val="22"/>
                <w:szCs w:val="22"/>
              </w:rPr>
              <w:t>Vsebina</w:t>
            </w:r>
          </w:p>
        </w:tc>
        <w:tc>
          <w:tcPr>
            <w:tcW w:w="2410" w:type="dxa"/>
            <w:shd w:val="pct5" w:color="auto" w:fill="auto"/>
          </w:tcPr>
          <w:p w14:paraId="19558DCC" w14:textId="69191BFC" w:rsidR="00D8244C" w:rsidRPr="00D54F11" w:rsidRDefault="00D8244C" w:rsidP="001E754D">
            <w:pPr>
              <w:rPr>
                <w:rFonts w:ascii="Arial Narrow" w:hAnsi="Arial Narrow" w:cs="Arial"/>
                <w:b/>
                <w:bCs/>
                <w:sz w:val="22"/>
                <w:szCs w:val="22"/>
              </w:rPr>
            </w:pPr>
            <w:r w:rsidRPr="00D54F11">
              <w:rPr>
                <w:rFonts w:ascii="Arial Narrow" w:hAnsi="Arial Narrow" w:cs="Arial"/>
                <w:b/>
                <w:bCs/>
                <w:sz w:val="22"/>
                <w:szCs w:val="22"/>
              </w:rPr>
              <w:t>Izvajalci</w:t>
            </w:r>
            <w:r w:rsidR="008A5F63" w:rsidRPr="00D54F11">
              <w:rPr>
                <w:rFonts w:ascii="Arial Narrow" w:hAnsi="Arial Narrow" w:cs="Arial"/>
                <w:b/>
                <w:bCs/>
                <w:sz w:val="22"/>
                <w:szCs w:val="22"/>
              </w:rPr>
              <w:t xml:space="preserve"> </w:t>
            </w:r>
          </w:p>
        </w:tc>
        <w:tc>
          <w:tcPr>
            <w:tcW w:w="992" w:type="dxa"/>
            <w:shd w:val="pct5" w:color="auto" w:fill="auto"/>
          </w:tcPr>
          <w:p w14:paraId="1DB278AF" w14:textId="47764A05" w:rsidR="00D8244C" w:rsidRPr="00D54F11" w:rsidRDefault="00D8244C" w:rsidP="001E754D">
            <w:pPr>
              <w:rPr>
                <w:rFonts w:ascii="Arial Narrow" w:hAnsi="Arial Narrow" w:cs="Arial"/>
                <w:b/>
                <w:bCs/>
                <w:sz w:val="22"/>
                <w:szCs w:val="22"/>
              </w:rPr>
            </w:pPr>
            <w:r w:rsidRPr="00D54F11">
              <w:rPr>
                <w:rFonts w:ascii="Arial Narrow" w:hAnsi="Arial Narrow" w:cs="Arial"/>
                <w:b/>
                <w:bCs/>
                <w:sz w:val="22"/>
                <w:szCs w:val="22"/>
              </w:rPr>
              <w:t>Lokacija</w:t>
            </w:r>
          </w:p>
        </w:tc>
      </w:tr>
      <w:tr w:rsidR="00E869D8" w:rsidRPr="00D54F11" w14:paraId="17F80C4B" w14:textId="77777777" w:rsidTr="000753D4">
        <w:tc>
          <w:tcPr>
            <w:tcW w:w="1135" w:type="dxa"/>
            <w:shd w:val="pct5" w:color="auto" w:fill="auto"/>
          </w:tcPr>
          <w:p w14:paraId="38E93EB8" w14:textId="332C8633" w:rsidR="00E869D8" w:rsidRPr="00D54F11" w:rsidRDefault="00E869D8" w:rsidP="00E869D8">
            <w:pPr>
              <w:pStyle w:val="Odstavekseznama"/>
              <w:numPr>
                <w:ilvl w:val="0"/>
                <w:numId w:val="25"/>
              </w:numPr>
              <w:rPr>
                <w:rFonts w:ascii="Arial Narrow" w:hAnsi="Arial Narrow" w:cs="Arial"/>
                <w:b/>
                <w:bCs/>
                <w:sz w:val="22"/>
                <w:szCs w:val="22"/>
              </w:rPr>
            </w:pPr>
            <w:r w:rsidRPr="00D54F11">
              <w:rPr>
                <w:rFonts w:ascii="Arial Narrow" w:hAnsi="Arial Narrow" w:cs="Arial"/>
                <w:b/>
                <w:bCs/>
                <w:color w:val="C00000"/>
                <w:sz w:val="22"/>
                <w:szCs w:val="22"/>
              </w:rPr>
              <w:t>teden</w:t>
            </w:r>
          </w:p>
        </w:tc>
        <w:tc>
          <w:tcPr>
            <w:tcW w:w="708" w:type="dxa"/>
            <w:shd w:val="pct5" w:color="auto" w:fill="auto"/>
          </w:tcPr>
          <w:p w14:paraId="6717E39F" w14:textId="77777777" w:rsidR="00E869D8" w:rsidRPr="00D54F11" w:rsidRDefault="00E869D8" w:rsidP="001E754D">
            <w:pPr>
              <w:rPr>
                <w:rFonts w:ascii="Arial Narrow" w:hAnsi="Arial Narrow" w:cs="Arial"/>
                <w:b/>
                <w:bCs/>
                <w:sz w:val="22"/>
                <w:szCs w:val="22"/>
              </w:rPr>
            </w:pPr>
          </w:p>
        </w:tc>
        <w:tc>
          <w:tcPr>
            <w:tcW w:w="1418" w:type="dxa"/>
            <w:shd w:val="pct5" w:color="auto" w:fill="auto"/>
          </w:tcPr>
          <w:p w14:paraId="1A842F3E" w14:textId="77777777" w:rsidR="00E869D8" w:rsidRPr="00D54F11" w:rsidRDefault="00E869D8" w:rsidP="001E754D">
            <w:pPr>
              <w:rPr>
                <w:rFonts w:ascii="Arial Narrow" w:hAnsi="Arial Narrow" w:cs="Arial"/>
                <w:b/>
                <w:bCs/>
                <w:sz w:val="22"/>
                <w:szCs w:val="22"/>
              </w:rPr>
            </w:pPr>
          </w:p>
        </w:tc>
        <w:tc>
          <w:tcPr>
            <w:tcW w:w="3402" w:type="dxa"/>
            <w:shd w:val="pct5" w:color="auto" w:fill="auto"/>
          </w:tcPr>
          <w:p w14:paraId="5C152740" w14:textId="77777777" w:rsidR="00E869D8" w:rsidRPr="00D54F11" w:rsidRDefault="00E869D8" w:rsidP="001E754D">
            <w:pPr>
              <w:rPr>
                <w:rFonts w:ascii="Arial Narrow" w:hAnsi="Arial Narrow" w:cs="Arial"/>
                <w:b/>
                <w:bCs/>
                <w:sz w:val="22"/>
                <w:szCs w:val="22"/>
              </w:rPr>
            </w:pPr>
          </w:p>
        </w:tc>
        <w:tc>
          <w:tcPr>
            <w:tcW w:w="5528" w:type="dxa"/>
            <w:shd w:val="pct5" w:color="auto" w:fill="auto"/>
          </w:tcPr>
          <w:p w14:paraId="328FB843" w14:textId="77777777" w:rsidR="00E869D8" w:rsidRPr="00D54F11" w:rsidRDefault="00E869D8" w:rsidP="001E754D">
            <w:pPr>
              <w:rPr>
                <w:rFonts w:ascii="Arial Narrow" w:hAnsi="Arial Narrow" w:cs="Arial"/>
                <w:b/>
                <w:bCs/>
                <w:sz w:val="22"/>
                <w:szCs w:val="22"/>
              </w:rPr>
            </w:pPr>
          </w:p>
        </w:tc>
        <w:tc>
          <w:tcPr>
            <w:tcW w:w="2410" w:type="dxa"/>
            <w:shd w:val="pct5" w:color="auto" w:fill="auto"/>
          </w:tcPr>
          <w:p w14:paraId="4E9CBF66" w14:textId="77777777" w:rsidR="00E869D8" w:rsidRPr="00D54F11" w:rsidRDefault="00E869D8" w:rsidP="001E754D">
            <w:pPr>
              <w:rPr>
                <w:rFonts w:ascii="Arial Narrow" w:hAnsi="Arial Narrow" w:cs="Arial"/>
                <w:b/>
                <w:bCs/>
                <w:sz w:val="22"/>
                <w:szCs w:val="22"/>
              </w:rPr>
            </w:pPr>
          </w:p>
        </w:tc>
        <w:tc>
          <w:tcPr>
            <w:tcW w:w="992" w:type="dxa"/>
            <w:shd w:val="pct5" w:color="auto" w:fill="auto"/>
          </w:tcPr>
          <w:p w14:paraId="6E679CD2" w14:textId="77777777" w:rsidR="00E869D8" w:rsidRPr="00D54F11" w:rsidRDefault="00E869D8" w:rsidP="001E754D">
            <w:pPr>
              <w:rPr>
                <w:rFonts w:ascii="Arial Narrow" w:hAnsi="Arial Narrow" w:cs="Arial"/>
                <w:b/>
                <w:bCs/>
                <w:sz w:val="22"/>
                <w:szCs w:val="22"/>
              </w:rPr>
            </w:pPr>
          </w:p>
        </w:tc>
      </w:tr>
      <w:tr w:rsidR="00D8244C" w:rsidRPr="00D54F11" w14:paraId="572134A0" w14:textId="62CC887F" w:rsidTr="000753D4">
        <w:tc>
          <w:tcPr>
            <w:tcW w:w="1135" w:type="dxa"/>
            <w:shd w:val="clear" w:color="auto" w:fill="auto"/>
          </w:tcPr>
          <w:p w14:paraId="4A0B80A7" w14:textId="77777777" w:rsidR="00D8244C" w:rsidRPr="00D54F11" w:rsidRDefault="00D8244C" w:rsidP="001E754D">
            <w:pPr>
              <w:rPr>
                <w:rFonts w:ascii="Arial Narrow" w:hAnsi="Arial Narrow" w:cs="Arial"/>
                <w:b/>
                <w:bCs/>
                <w:sz w:val="22"/>
                <w:szCs w:val="22"/>
              </w:rPr>
            </w:pPr>
            <w:r w:rsidRPr="00D54F11">
              <w:rPr>
                <w:rFonts w:ascii="Arial Narrow" w:hAnsi="Arial Narrow" w:cs="Arial"/>
                <w:b/>
                <w:bCs/>
                <w:sz w:val="22"/>
                <w:szCs w:val="22"/>
              </w:rPr>
              <w:t>14.6.2022</w:t>
            </w:r>
          </w:p>
          <w:p w14:paraId="09AF64D8" w14:textId="5CDA75E2" w:rsidR="00B771E6" w:rsidRDefault="00D63B15" w:rsidP="001E754D">
            <w:pPr>
              <w:rPr>
                <w:rFonts w:ascii="Arial Narrow" w:hAnsi="Arial Narrow" w:cs="Arial"/>
                <w:sz w:val="22"/>
                <w:szCs w:val="22"/>
              </w:rPr>
            </w:pPr>
            <w:r>
              <w:rPr>
                <w:rFonts w:ascii="Arial Narrow" w:hAnsi="Arial Narrow" w:cs="Arial"/>
                <w:sz w:val="22"/>
                <w:szCs w:val="22"/>
              </w:rPr>
              <w:t>Posvet:</w:t>
            </w:r>
          </w:p>
          <w:p w14:paraId="34E7FB6B" w14:textId="2CA94540" w:rsidR="00C47031" w:rsidRPr="00B771E6" w:rsidRDefault="00C47031" w:rsidP="001E754D">
            <w:pPr>
              <w:rPr>
                <w:rFonts w:ascii="Arial Narrow" w:hAnsi="Arial Narrow" w:cs="Arial"/>
                <w:sz w:val="22"/>
                <w:szCs w:val="22"/>
                <w:highlight w:val="magenta"/>
              </w:rPr>
            </w:pPr>
            <w:r w:rsidRPr="00B771E6">
              <w:rPr>
                <w:rFonts w:ascii="Arial Narrow" w:hAnsi="Arial Narrow" w:cs="Arial"/>
                <w:sz w:val="22"/>
                <w:szCs w:val="22"/>
              </w:rPr>
              <w:t>13</w:t>
            </w:r>
            <w:r w:rsidR="00D63B15">
              <w:rPr>
                <w:rFonts w:ascii="Arial Narrow" w:hAnsi="Arial Narrow" w:cs="Arial"/>
                <w:sz w:val="22"/>
                <w:szCs w:val="22"/>
              </w:rPr>
              <w:t>h</w:t>
            </w:r>
            <w:r w:rsidRPr="00B771E6">
              <w:rPr>
                <w:rFonts w:ascii="Arial Narrow" w:hAnsi="Arial Narrow" w:cs="Arial"/>
                <w:sz w:val="22"/>
                <w:szCs w:val="22"/>
              </w:rPr>
              <w:t>-16</w:t>
            </w:r>
            <w:r w:rsidR="00D63B15">
              <w:rPr>
                <w:rFonts w:ascii="Arial Narrow" w:hAnsi="Arial Narrow" w:cs="Arial"/>
                <w:sz w:val="22"/>
                <w:szCs w:val="22"/>
              </w:rPr>
              <w:t>h</w:t>
            </w:r>
          </w:p>
        </w:tc>
        <w:tc>
          <w:tcPr>
            <w:tcW w:w="708" w:type="dxa"/>
          </w:tcPr>
          <w:p w14:paraId="42A51A41" w14:textId="0E2FD2AF" w:rsidR="00D8244C" w:rsidRPr="00D54F11" w:rsidRDefault="00D8244C" w:rsidP="001E754D">
            <w:pPr>
              <w:rPr>
                <w:rFonts w:ascii="Arial Narrow" w:hAnsi="Arial Narrow" w:cs="Arial"/>
                <w:sz w:val="22"/>
                <w:szCs w:val="22"/>
              </w:rPr>
            </w:pPr>
          </w:p>
        </w:tc>
        <w:tc>
          <w:tcPr>
            <w:tcW w:w="1418" w:type="dxa"/>
            <w:shd w:val="clear" w:color="auto" w:fill="auto"/>
          </w:tcPr>
          <w:p w14:paraId="52ECF60C" w14:textId="77777777" w:rsidR="00D8244C" w:rsidRPr="00D54F11" w:rsidRDefault="00D8244C" w:rsidP="001E754D">
            <w:pPr>
              <w:rPr>
                <w:rFonts w:ascii="Arial Narrow" w:hAnsi="Arial Narrow" w:cs="Arial"/>
                <w:sz w:val="22"/>
                <w:szCs w:val="22"/>
              </w:rPr>
            </w:pPr>
            <w:r w:rsidRPr="00D54F11">
              <w:rPr>
                <w:rFonts w:ascii="Arial Narrow" w:hAnsi="Arial Narrow" w:cs="Arial"/>
                <w:sz w:val="22"/>
                <w:szCs w:val="22"/>
              </w:rPr>
              <w:t xml:space="preserve">KOS, ZAS </w:t>
            </w:r>
          </w:p>
          <w:p w14:paraId="323A7B45" w14:textId="5AAFF30F" w:rsidR="00D8244C" w:rsidRPr="00D54F11" w:rsidRDefault="00D8244C" w:rsidP="00667623">
            <w:pPr>
              <w:rPr>
                <w:rFonts w:ascii="Arial Narrow" w:hAnsi="Arial Narrow" w:cs="Arial"/>
                <w:b/>
                <w:bCs/>
                <w:sz w:val="22"/>
                <w:szCs w:val="22"/>
              </w:rPr>
            </w:pPr>
          </w:p>
        </w:tc>
        <w:tc>
          <w:tcPr>
            <w:tcW w:w="3402" w:type="dxa"/>
            <w:shd w:val="clear" w:color="auto" w:fill="auto"/>
          </w:tcPr>
          <w:p w14:paraId="466CCDD5" w14:textId="3903618D" w:rsidR="00D8244C" w:rsidRPr="00D54F11" w:rsidRDefault="00D8244C" w:rsidP="00E73A54">
            <w:pPr>
              <w:pStyle w:val="Odstavekseznama"/>
              <w:numPr>
                <w:ilvl w:val="0"/>
                <w:numId w:val="22"/>
              </w:numPr>
              <w:rPr>
                <w:rFonts w:ascii="Arial Narrow" w:hAnsi="Arial Narrow" w:cs="Arial"/>
                <w:sz w:val="22"/>
                <w:szCs w:val="22"/>
              </w:rPr>
            </w:pPr>
            <w:r w:rsidRPr="00D54F11">
              <w:rPr>
                <w:rFonts w:ascii="Arial Narrow" w:hAnsi="Arial Narrow" w:cs="Arial"/>
                <w:b/>
                <w:bCs/>
                <w:sz w:val="22"/>
                <w:szCs w:val="22"/>
              </w:rPr>
              <w:t>Posvet »T</w:t>
            </w:r>
            <w:r w:rsidRPr="00D54F11">
              <w:rPr>
                <w:rFonts w:ascii="Arial Narrow" w:hAnsi="Arial Narrow"/>
                <w:b/>
                <w:bCs/>
                <w:sz w:val="22"/>
                <w:szCs w:val="22"/>
              </w:rPr>
              <w:t>ri osi razvoja socialnega varstva (prenova CSD, dezinstitucionalizacija in dolgotrajna oskrba)«</w:t>
            </w:r>
          </w:p>
        </w:tc>
        <w:tc>
          <w:tcPr>
            <w:tcW w:w="5528" w:type="dxa"/>
          </w:tcPr>
          <w:p w14:paraId="06B8831F" w14:textId="749B8BB3" w:rsidR="00863ABB" w:rsidRPr="00E34327" w:rsidRDefault="00393E99" w:rsidP="00E34327">
            <w:pPr>
              <w:pStyle w:val="Odstavekseznama"/>
              <w:numPr>
                <w:ilvl w:val="0"/>
                <w:numId w:val="22"/>
              </w:numPr>
              <w:spacing w:line="240" w:lineRule="auto"/>
              <w:rPr>
                <w:rFonts w:ascii="Arial Narrow" w:hAnsi="Arial Narrow" w:cs="Arial"/>
                <w:sz w:val="22"/>
                <w:szCs w:val="22"/>
              </w:rPr>
            </w:pPr>
            <w:r w:rsidRPr="00D63B15">
              <w:rPr>
                <w:rFonts w:ascii="Arial Narrow" w:hAnsi="Arial Narrow" w:cs="Arial"/>
                <w:sz w:val="22"/>
                <w:szCs w:val="22"/>
                <w:u w:val="single"/>
              </w:rPr>
              <w:t xml:space="preserve">Po </w:t>
            </w:r>
            <w:r w:rsidR="001165E6" w:rsidRPr="00D63B15">
              <w:rPr>
                <w:rFonts w:ascii="Arial Narrow" w:hAnsi="Arial Narrow" w:cs="Arial"/>
                <w:sz w:val="22"/>
                <w:szCs w:val="22"/>
                <w:u w:val="single"/>
              </w:rPr>
              <w:t>posvetu</w:t>
            </w:r>
            <w:r w:rsidRPr="00E34327">
              <w:rPr>
                <w:rFonts w:ascii="Arial Narrow" w:hAnsi="Arial Narrow" w:cs="Arial"/>
                <w:sz w:val="22"/>
                <w:szCs w:val="22"/>
              </w:rPr>
              <w:t xml:space="preserve"> otvoritev izobraževanja</w:t>
            </w:r>
            <w:r w:rsidR="00D63B15">
              <w:rPr>
                <w:rFonts w:ascii="Arial Narrow" w:hAnsi="Arial Narrow" w:cs="Arial"/>
                <w:sz w:val="22"/>
                <w:szCs w:val="22"/>
              </w:rPr>
              <w:t xml:space="preserve"> (16h do 17h)</w:t>
            </w:r>
            <w:r w:rsidR="00D54F11" w:rsidRPr="00E34327">
              <w:rPr>
                <w:rFonts w:ascii="Arial Narrow" w:hAnsi="Arial Narrow" w:cs="Arial"/>
                <w:sz w:val="22"/>
                <w:szCs w:val="22"/>
              </w:rPr>
              <w:t>:</w:t>
            </w:r>
          </w:p>
          <w:p w14:paraId="285F2BBC" w14:textId="58E93C3B" w:rsidR="008B7B62" w:rsidRPr="00E34327" w:rsidRDefault="008B7B62" w:rsidP="00E34327">
            <w:pPr>
              <w:pStyle w:val="Odstavekseznama"/>
              <w:numPr>
                <w:ilvl w:val="1"/>
                <w:numId w:val="22"/>
              </w:numPr>
              <w:spacing w:line="240" w:lineRule="auto"/>
              <w:rPr>
                <w:rFonts w:ascii="Arial Narrow" w:hAnsi="Arial Narrow" w:cs="Arial"/>
                <w:sz w:val="22"/>
                <w:szCs w:val="22"/>
              </w:rPr>
            </w:pPr>
            <w:r w:rsidRPr="00E34327">
              <w:rPr>
                <w:rFonts w:ascii="Arial Narrow" w:hAnsi="Arial Narrow" w:cs="Arial"/>
                <w:sz w:val="22"/>
                <w:szCs w:val="22"/>
              </w:rPr>
              <w:t>Otvoritev izobraževanj</w:t>
            </w:r>
            <w:r w:rsidR="00221FE8" w:rsidRPr="00E34327">
              <w:rPr>
                <w:rFonts w:ascii="Arial Narrow" w:hAnsi="Arial Narrow" w:cs="Arial"/>
                <w:sz w:val="22"/>
                <w:szCs w:val="22"/>
              </w:rPr>
              <w:t xml:space="preserve"> – osnovne informacije</w:t>
            </w:r>
            <w:r w:rsidRPr="00E34327">
              <w:rPr>
                <w:rFonts w:ascii="Arial Narrow" w:hAnsi="Arial Narrow" w:cs="Arial"/>
                <w:sz w:val="22"/>
                <w:szCs w:val="22"/>
              </w:rPr>
              <w:t>.</w:t>
            </w:r>
          </w:p>
          <w:p w14:paraId="1499A560" w14:textId="10A7CD0F" w:rsidR="000945EA" w:rsidRPr="00E34327" w:rsidRDefault="006F3C1B" w:rsidP="00E34327">
            <w:pPr>
              <w:pStyle w:val="Odstavekseznama"/>
              <w:numPr>
                <w:ilvl w:val="1"/>
                <w:numId w:val="22"/>
              </w:numPr>
              <w:spacing w:line="240" w:lineRule="auto"/>
              <w:rPr>
                <w:rFonts w:ascii="Arial Narrow" w:hAnsi="Arial Narrow" w:cs="Arial"/>
                <w:sz w:val="22"/>
                <w:szCs w:val="22"/>
              </w:rPr>
            </w:pPr>
            <w:r w:rsidRPr="00E34327">
              <w:rPr>
                <w:rFonts w:ascii="Arial Narrow" w:hAnsi="Arial Narrow" w:cs="Arial"/>
                <w:sz w:val="22"/>
                <w:szCs w:val="22"/>
              </w:rPr>
              <w:t>Predstavitev izvajalcev</w:t>
            </w:r>
            <w:r w:rsidR="007C7619" w:rsidRPr="00E34327">
              <w:rPr>
                <w:rFonts w:ascii="Arial Narrow" w:hAnsi="Arial Narrow" w:cs="Arial"/>
                <w:sz w:val="22"/>
                <w:szCs w:val="22"/>
              </w:rPr>
              <w:t>, izobraževanja</w:t>
            </w:r>
            <w:r w:rsidR="00E34327">
              <w:rPr>
                <w:rFonts w:ascii="Arial Narrow" w:hAnsi="Arial Narrow" w:cs="Arial"/>
                <w:sz w:val="22"/>
                <w:szCs w:val="22"/>
              </w:rPr>
              <w:t xml:space="preserve">, </w:t>
            </w:r>
            <w:r w:rsidR="00E34327" w:rsidRPr="00D63B15">
              <w:rPr>
                <w:rFonts w:ascii="Arial Narrow" w:hAnsi="Arial Narrow" w:cs="Arial"/>
                <w:b/>
                <w:bCs/>
                <w:color w:val="7030A0"/>
                <w:sz w:val="22"/>
                <w:szCs w:val="22"/>
              </w:rPr>
              <w:t>prakse</w:t>
            </w:r>
          </w:p>
        </w:tc>
        <w:tc>
          <w:tcPr>
            <w:tcW w:w="2410" w:type="dxa"/>
          </w:tcPr>
          <w:p w14:paraId="275B06C9" w14:textId="5AF85FB2" w:rsidR="00A610F1" w:rsidRPr="00D54F11" w:rsidRDefault="00A610F1" w:rsidP="00667623">
            <w:pPr>
              <w:rPr>
                <w:rFonts w:ascii="Arial Narrow" w:hAnsi="Arial Narrow" w:cs="Arial"/>
                <w:sz w:val="22"/>
                <w:szCs w:val="22"/>
              </w:rPr>
            </w:pPr>
            <w:r w:rsidRPr="00D54F11">
              <w:rPr>
                <w:rFonts w:ascii="Arial Narrow" w:hAnsi="Arial Narrow" w:cs="Arial"/>
                <w:sz w:val="22"/>
                <w:szCs w:val="22"/>
              </w:rPr>
              <w:t>Vito Flaker</w:t>
            </w:r>
            <w:r w:rsidRPr="00762B18">
              <w:rPr>
                <w:rFonts w:ascii="Arial Narrow" w:hAnsi="Arial Narrow" w:cs="Arial"/>
                <w:sz w:val="22"/>
                <w:szCs w:val="22"/>
              </w:rPr>
              <w:t>,</w:t>
            </w:r>
            <w:r w:rsidR="00667623" w:rsidRPr="00762B18">
              <w:rPr>
                <w:rFonts w:ascii="Arial Narrow" w:hAnsi="Arial Narrow" w:cs="Arial"/>
                <w:sz w:val="22"/>
                <w:szCs w:val="22"/>
              </w:rPr>
              <w:t xml:space="preserve"> </w:t>
            </w:r>
            <w:r w:rsidR="00762B18" w:rsidRPr="00762B18">
              <w:rPr>
                <w:rFonts w:ascii="Arial Narrow" w:hAnsi="Arial Narrow" w:cs="Arial"/>
                <w:sz w:val="22"/>
                <w:szCs w:val="22"/>
              </w:rPr>
              <w:t>Janko Cafuta</w:t>
            </w:r>
            <w:r w:rsidR="002417F2" w:rsidRPr="00762B18">
              <w:rPr>
                <w:rFonts w:ascii="Arial Narrow" w:hAnsi="Arial Narrow" w:cs="Arial"/>
                <w:sz w:val="22"/>
                <w:szCs w:val="22"/>
              </w:rPr>
              <w:t>,</w:t>
            </w:r>
            <w:r w:rsidR="00762B18">
              <w:rPr>
                <w:rFonts w:ascii="Arial Narrow" w:hAnsi="Arial Narrow" w:cs="Arial"/>
                <w:sz w:val="22"/>
                <w:szCs w:val="22"/>
              </w:rPr>
              <w:t xml:space="preserve"> Vili Lamovšek,</w:t>
            </w:r>
            <w:r w:rsidR="002417F2">
              <w:rPr>
                <w:rFonts w:ascii="Arial Narrow" w:hAnsi="Arial Narrow" w:cs="Arial"/>
                <w:sz w:val="22"/>
                <w:szCs w:val="22"/>
              </w:rPr>
              <w:t xml:space="preserve"> </w:t>
            </w:r>
            <w:r w:rsidR="006638B6" w:rsidRPr="00D54F11">
              <w:rPr>
                <w:rFonts w:ascii="Arial Narrow" w:hAnsi="Arial Narrow" w:cs="Arial"/>
                <w:sz w:val="22"/>
                <w:szCs w:val="22"/>
              </w:rPr>
              <w:t xml:space="preserve">Vera Grebenc, </w:t>
            </w:r>
            <w:r w:rsidR="0037532F" w:rsidRPr="00D54F11">
              <w:rPr>
                <w:rFonts w:ascii="Arial Narrow" w:hAnsi="Arial Narrow" w:cs="Arial"/>
                <w:sz w:val="22"/>
                <w:szCs w:val="22"/>
              </w:rPr>
              <w:t>Andraž Kapus</w:t>
            </w:r>
            <w:r w:rsidR="00762B18">
              <w:rPr>
                <w:rFonts w:ascii="Arial Narrow" w:hAnsi="Arial Narrow" w:cs="Arial"/>
                <w:sz w:val="22"/>
                <w:szCs w:val="22"/>
              </w:rPr>
              <w:t>, in drugi.</w:t>
            </w:r>
          </w:p>
        </w:tc>
        <w:tc>
          <w:tcPr>
            <w:tcW w:w="992" w:type="dxa"/>
          </w:tcPr>
          <w:p w14:paraId="3631AAB5" w14:textId="77777777" w:rsidR="00D8244C" w:rsidRDefault="00D8244C" w:rsidP="00D8244C">
            <w:pPr>
              <w:ind w:left="360"/>
              <w:rPr>
                <w:rFonts w:ascii="Arial Narrow" w:hAnsi="Arial Narrow" w:cs="Arial"/>
                <w:b/>
                <w:bCs/>
                <w:sz w:val="22"/>
                <w:szCs w:val="22"/>
              </w:rPr>
            </w:pPr>
            <w:r w:rsidRPr="00D54F11">
              <w:rPr>
                <w:rFonts w:ascii="Arial Narrow" w:hAnsi="Arial Narrow" w:cs="Arial"/>
                <w:b/>
                <w:bCs/>
                <w:sz w:val="22"/>
                <w:szCs w:val="22"/>
              </w:rPr>
              <w:t>FSD</w:t>
            </w:r>
          </w:p>
          <w:p w14:paraId="5B9D4F72" w14:textId="71767D83" w:rsidR="0068104A" w:rsidRPr="00D54F11" w:rsidRDefault="0068104A" w:rsidP="00D8244C">
            <w:pPr>
              <w:ind w:left="360"/>
              <w:rPr>
                <w:rFonts w:ascii="Arial Narrow" w:hAnsi="Arial Narrow" w:cs="Arial"/>
                <w:b/>
                <w:bCs/>
                <w:sz w:val="22"/>
                <w:szCs w:val="22"/>
              </w:rPr>
            </w:pPr>
            <w:r>
              <w:rPr>
                <w:rFonts w:ascii="Arial Narrow" w:hAnsi="Arial Narrow" w:cs="Arial"/>
                <w:b/>
                <w:bCs/>
                <w:sz w:val="22"/>
                <w:szCs w:val="22"/>
              </w:rPr>
              <w:t>P1</w:t>
            </w:r>
          </w:p>
        </w:tc>
      </w:tr>
      <w:tr w:rsidR="002446BC" w:rsidRPr="00D54F11" w14:paraId="5FA175AF" w14:textId="77777777" w:rsidTr="000753D4">
        <w:tc>
          <w:tcPr>
            <w:tcW w:w="1135" w:type="dxa"/>
            <w:shd w:val="clear" w:color="auto" w:fill="auto"/>
          </w:tcPr>
          <w:p w14:paraId="04B33F21" w14:textId="30FE680C" w:rsidR="002446BC" w:rsidRPr="00D54F11" w:rsidRDefault="002446BC" w:rsidP="002446BC">
            <w:pPr>
              <w:rPr>
                <w:rFonts w:ascii="Arial Narrow" w:hAnsi="Arial Narrow" w:cs="Arial"/>
                <w:b/>
                <w:bCs/>
                <w:sz w:val="22"/>
                <w:szCs w:val="22"/>
                <w:highlight w:val="magenta"/>
              </w:rPr>
            </w:pPr>
            <w:r w:rsidRPr="00D54F11">
              <w:rPr>
                <w:rFonts w:ascii="Arial Narrow" w:hAnsi="Arial Narrow" w:cs="Arial"/>
                <w:b/>
                <w:bCs/>
                <w:sz w:val="22"/>
                <w:szCs w:val="22"/>
              </w:rPr>
              <w:t>15.6.2022</w:t>
            </w:r>
          </w:p>
        </w:tc>
        <w:tc>
          <w:tcPr>
            <w:tcW w:w="708" w:type="dxa"/>
          </w:tcPr>
          <w:p w14:paraId="7F25059A" w14:textId="77777777" w:rsidR="002446BC" w:rsidRPr="00FC320B" w:rsidRDefault="002446BC" w:rsidP="002446BC">
            <w:pPr>
              <w:rPr>
                <w:rFonts w:ascii="Arial Narrow" w:hAnsi="Arial Narrow" w:cs="Arial"/>
                <w:sz w:val="22"/>
                <w:szCs w:val="22"/>
              </w:rPr>
            </w:pPr>
            <w:r w:rsidRPr="00FC320B">
              <w:rPr>
                <w:rFonts w:ascii="Arial Narrow" w:hAnsi="Arial Narrow" w:cs="Arial"/>
                <w:sz w:val="22"/>
                <w:szCs w:val="22"/>
              </w:rPr>
              <w:t>4</w:t>
            </w:r>
          </w:p>
          <w:p w14:paraId="0434E170" w14:textId="2AEA7205" w:rsidR="002446BC" w:rsidRPr="00D54F11" w:rsidRDefault="002446BC" w:rsidP="002446BC">
            <w:pPr>
              <w:rPr>
                <w:rFonts w:ascii="Arial Narrow" w:hAnsi="Arial Narrow" w:cs="Arial"/>
                <w:sz w:val="22"/>
                <w:szCs w:val="22"/>
              </w:rPr>
            </w:pPr>
          </w:p>
        </w:tc>
        <w:tc>
          <w:tcPr>
            <w:tcW w:w="1418" w:type="dxa"/>
            <w:shd w:val="clear" w:color="auto" w:fill="auto"/>
          </w:tcPr>
          <w:p w14:paraId="331634F0" w14:textId="77777777" w:rsidR="002446BC" w:rsidRPr="00FC320B" w:rsidRDefault="002446BC" w:rsidP="002446BC">
            <w:pPr>
              <w:rPr>
                <w:rFonts w:ascii="Arial Narrow" w:hAnsi="Arial Narrow" w:cs="Arial"/>
                <w:sz w:val="22"/>
                <w:szCs w:val="22"/>
              </w:rPr>
            </w:pPr>
            <w:r w:rsidRPr="00FC320B">
              <w:rPr>
                <w:rFonts w:ascii="Arial Narrow" w:hAnsi="Arial Narrow" w:cs="Arial"/>
                <w:sz w:val="22"/>
                <w:szCs w:val="22"/>
              </w:rPr>
              <w:t>KOS, ZAS</w:t>
            </w:r>
          </w:p>
          <w:p w14:paraId="0BBEB2D7" w14:textId="4A54D257" w:rsidR="002446BC" w:rsidRPr="00D54F11" w:rsidRDefault="002446BC" w:rsidP="002446BC">
            <w:pPr>
              <w:rPr>
                <w:rFonts w:ascii="Arial Narrow" w:hAnsi="Arial Narrow" w:cs="Arial"/>
                <w:sz w:val="22"/>
                <w:szCs w:val="22"/>
              </w:rPr>
            </w:pPr>
          </w:p>
        </w:tc>
        <w:tc>
          <w:tcPr>
            <w:tcW w:w="3402" w:type="dxa"/>
            <w:shd w:val="clear" w:color="auto" w:fill="auto"/>
          </w:tcPr>
          <w:p w14:paraId="075AC274" w14:textId="77777777" w:rsidR="002446BC" w:rsidRDefault="002446BC" w:rsidP="002446BC">
            <w:pPr>
              <w:pStyle w:val="Odstavekseznama"/>
              <w:numPr>
                <w:ilvl w:val="0"/>
                <w:numId w:val="2"/>
              </w:numPr>
              <w:rPr>
                <w:rFonts w:ascii="Arial Narrow" w:hAnsi="Arial Narrow" w:cs="Arial"/>
                <w:sz w:val="22"/>
                <w:szCs w:val="22"/>
              </w:rPr>
            </w:pPr>
            <w:r w:rsidRPr="00FC320B">
              <w:rPr>
                <w:rFonts w:ascii="Arial Narrow" w:hAnsi="Arial Narrow" w:cs="Arial"/>
                <w:b/>
                <w:bCs/>
                <w:sz w:val="22"/>
                <w:szCs w:val="22"/>
              </w:rPr>
              <w:t>Temeljni pojmi duševnega zdravja, sodobni koncepti duševnega zdravja v skupnosti</w:t>
            </w:r>
            <w:r w:rsidRPr="00FC320B">
              <w:rPr>
                <w:rFonts w:ascii="Arial Narrow" w:hAnsi="Arial Narrow" w:cs="Arial"/>
                <w:sz w:val="22"/>
                <w:szCs w:val="22"/>
              </w:rPr>
              <w:t>.</w:t>
            </w:r>
          </w:p>
          <w:p w14:paraId="3FE2832E" w14:textId="77777777" w:rsidR="002446BC" w:rsidRPr="00FC320B" w:rsidRDefault="002446BC" w:rsidP="002446BC">
            <w:pPr>
              <w:pStyle w:val="Odstavekseznama"/>
              <w:ind w:left="360"/>
              <w:rPr>
                <w:rFonts w:ascii="Arial Narrow" w:hAnsi="Arial Narrow" w:cs="Arial"/>
                <w:sz w:val="22"/>
                <w:szCs w:val="22"/>
              </w:rPr>
            </w:pPr>
            <w:r w:rsidRPr="00FC320B">
              <w:rPr>
                <w:rFonts w:ascii="Arial Narrow" w:hAnsi="Arial Narrow" w:cs="Arial"/>
                <w:sz w:val="22"/>
                <w:szCs w:val="22"/>
              </w:rPr>
              <w:t xml:space="preserve"> </w:t>
            </w:r>
          </w:p>
          <w:p w14:paraId="7ADD34D1" w14:textId="6FCF4789" w:rsidR="002446BC" w:rsidRPr="00D54F11" w:rsidRDefault="002446BC" w:rsidP="002446BC">
            <w:pPr>
              <w:pStyle w:val="Odstavekseznama"/>
              <w:numPr>
                <w:ilvl w:val="0"/>
                <w:numId w:val="2"/>
              </w:numPr>
              <w:rPr>
                <w:rFonts w:ascii="Arial Narrow" w:hAnsi="Arial Narrow" w:cs="Arial"/>
                <w:i/>
                <w:iCs/>
                <w:sz w:val="22"/>
                <w:szCs w:val="22"/>
              </w:rPr>
            </w:pPr>
            <w:r>
              <w:rPr>
                <w:rFonts w:ascii="Arial Narrow" w:hAnsi="Arial Narrow" w:cs="Arial"/>
                <w:b/>
                <w:bCs/>
                <w:sz w:val="22"/>
                <w:szCs w:val="22"/>
              </w:rPr>
              <w:t>Formalne in neformalne mreže</w:t>
            </w:r>
            <w:r w:rsidRPr="00FC320B">
              <w:rPr>
                <w:rFonts w:ascii="Arial Narrow" w:hAnsi="Arial Narrow" w:cs="Arial"/>
                <w:sz w:val="22"/>
                <w:szCs w:val="22"/>
              </w:rPr>
              <w:t xml:space="preserve">. </w:t>
            </w:r>
          </w:p>
        </w:tc>
        <w:tc>
          <w:tcPr>
            <w:tcW w:w="5528" w:type="dxa"/>
          </w:tcPr>
          <w:p w14:paraId="398B781A" w14:textId="77777777" w:rsidR="002446BC" w:rsidRPr="00E34327" w:rsidRDefault="002446BC" w:rsidP="002446BC">
            <w:pPr>
              <w:pStyle w:val="Odstavekseznama"/>
              <w:numPr>
                <w:ilvl w:val="0"/>
                <w:numId w:val="5"/>
              </w:numPr>
              <w:spacing w:line="240" w:lineRule="auto"/>
              <w:rPr>
                <w:rFonts w:ascii="Arial Narrow" w:hAnsi="Arial Narrow" w:cs="Arial"/>
                <w:sz w:val="22"/>
                <w:szCs w:val="22"/>
              </w:rPr>
            </w:pPr>
            <w:r>
              <w:rPr>
                <w:rFonts w:ascii="Arial Narrow" w:hAnsi="Arial Narrow" w:cs="Arial"/>
                <w:sz w:val="22"/>
                <w:szCs w:val="22"/>
              </w:rPr>
              <w:t>T</w:t>
            </w:r>
            <w:r w:rsidRPr="00B90617">
              <w:rPr>
                <w:rFonts w:ascii="Arial Narrow" w:hAnsi="Arial Narrow" w:cs="Arial"/>
                <w:sz w:val="22"/>
                <w:szCs w:val="22"/>
              </w:rPr>
              <w:t>emeljne definicije socialnih vidikov duševnega zdravja. Kandidati se bodo seznanili tudi s temeljnimi sodobnimi koncepti duševnega zdravja.</w:t>
            </w:r>
            <w:r w:rsidRPr="00B90617">
              <w:rPr>
                <w:rFonts w:ascii="Arial Narrow" w:hAnsi="Arial Narrow" w:cs="Arial"/>
                <w:color w:val="000000"/>
                <w:sz w:val="22"/>
                <w:szCs w:val="22"/>
                <w:lang w:val="sk-SK"/>
              </w:rPr>
              <w:t xml:space="preserve">Pojem stigme (Goffman) in vloge duševnega bolnika (Scheff). </w:t>
            </w:r>
            <w:r w:rsidRPr="00E34327">
              <w:rPr>
                <w:rFonts w:ascii="Arial Narrow" w:hAnsi="Arial Narrow" w:cs="Arial"/>
                <w:sz w:val="22"/>
                <w:szCs w:val="22"/>
              </w:rPr>
              <w:t>Potrebe dolgotrajne oskrbe</w:t>
            </w:r>
            <w:r>
              <w:rPr>
                <w:rFonts w:ascii="Arial Narrow" w:hAnsi="Arial Narrow" w:cs="Arial"/>
                <w:sz w:val="22"/>
                <w:szCs w:val="22"/>
              </w:rPr>
              <w:t xml:space="preserve"> in DI</w:t>
            </w:r>
            <w:r w:rsidRPr="00E34327">
              <w:rPr>
                <w:rFonts w:ascii="Arial Narrow" w:hAnsi="Arial Narrow" w:cs="Arial"/>
                <w:sz w:val="22"/>
                <w:szCs w:val="22"/>
              </w:rPr>
              <w:t>.</w:t>
            </w:r>
          </w:p>
          <w:p w14:paraId="322A54BA" w14:textId="368B5962" w:rsidR="002446BC" w:rsidRPr="00E34327" w:rsidRDefault="002446BC" w:rsidP="002446BC">
            <w:pPr>
              <w:pStyle w:val="Odstavekseznama"/>
              <w:numPr>
                <w:ilvl w:val="0"/>
                <w:numId w:val="5"/>
              </w:numPr>
              <w:tabs>
                <w:tab w:val="left" w:pos="851"/>
              </w:tabs>
              <w:autoSpaceDE w:val="0"/>
              <w:autoSpaceDN w:val="0"/>
              <w:adjustRightInd w:val="0"/>
              <w:spacing w:line="240" w:lineRule="auto"/>
              <w:contextualSpacing w:val="0"/>
              <w:textAlignment w:val="center"/>
              <w:rPr>
                <w:rFonts w:ascii="Arial Narrow" w:hAnsi="Arial Narrow" w:cs="Arial"/>
                <w:sz w:val="22"/>
                <w:szCs w:val="22"/>
              </w:rPr>
            </w:pPr>
            <w:r w:rsidRPr="00B90617">
              <w:rPr>
                <w:rFonts w:ascii="Arial Narrow" w:hAnsi="Arial Narrow" w:cs="Arial"/>
                <w:sz w:val="22"/>
                <w:szCs w:val="22"/>
              </w:rPr>
              <w:t>Mreže služb duševnega zdravja.</w:t>
            </w:r>
            <w:r>
              <w:rPr>
                <w:rFonts w:ascii="Arial Narrow" w:hAnsi="Arial Narrow" w:cs="Arial"/>
                <w:sz w:val="22"/>
                <w:szCs w:val="22"/>
              </w:rPr>
              <w:t xml:space="preserve"> Neformalne mreže.</w:t>
            </w:r>
          </w:p>
        </w:tc>
        <w:tc>
          <w:tcPr>
            <w:tcW w:w="2410" w:type="dxa"/>
          </w:tcPr>
          <w:p w14:paraId="1AF0D993" w14:textId="77777777" w:rsidR="002446BC" w:rsidRPr="00FC320B" w:rsidRDefault="002446BC" w:rsidP="002446BC">
            <w:pPr>
              <w:rPr>
                <w:rFonts w:ascii="Arial Narrow" w:hAnsi="Arial Narrow" w:cs="Arial"/>
                <w:sz w:val="22"/>
                <w:szCs w:val="22"/>
              </w:rPr>
            </w:pPr>
            <w:r w:rsidRPr="00FC320B">
              <w:rPr>
                <w:rFonts w:ascii="Arial Narrow" w:hAnsi="Arial Narrow" w:cs="Arial"/>
                <w:sz w:val="22"/>
                <w:szCs w:val="22"/>
              </w:rPr>
              <w:t>Vito Flaker</w:t>
            </w:r>
          </w:p>
          <w:p w14:paraId="24D78F21" w14:textId="77777777" w:rsidR="002446BC" w:rsidRPr="00FC320B" w:rsidRDefault="002446BC" w:rsidP="002446BC">
            <w:pPr>
              <w:rPr>
                <w:rFonts w:ascii="Arial Narrow" w:hAnsi="Arial Narrow" w:cs="Arial"/>
                <w:sz w:val="22"/>
                <w:szCs w:val="22"/>
              </w:rPr>
            </w:pPr>
          </w:p>
          <w:p w14:paraId="7C9ABDB3" w14:textId="77777777" w:rsidR="002446BC" w:rsidRPr="00FC320B" w:rsidRDefault="002446BC" w:rsidP="002446BC">
            <w:pPr>
              <w:rPr>
                <w:rFonts w:ascii="Arial Narrow" w:hAnsi="Arial Narrow" w:cs="Arial"/>
                <w:sz w:val="22"/>
                <w:szCs w:val="22"/>
              </w:rPr>
            </w:pPr>
          </w:p>
          <w:p w14:paraId="576C7EA0" w14:textId="77777777" w:rsidR="002446BC" w:rsidRPr="00FC320B" w:rsidRDefault="002446BC" w:rsidP="002446BC">
            <w:pPr>
              <w:rPr>
                <w:rFonts w:ascii="Arial Narrow" w:hAnsi="Arial Narrow" w:cs="Arial"/>
                <w:sz w:val="22"/>
                <w:szCs w:val="22"/>
              </w:rPr>
            </w:pPr>
          </w:p>
          <w:p w14:paraId="1F0C2B05" w14:textId="7842B10A" w:rsidR="002446BC" w:rsidRPr="00D54F11" w:rsidRDefault="002446BC" w:rsidP="002446BC">
            <w:pPr>
              <w:rPr>
                <w:rFonts w:ascii="Arial Narrow" w:hAnsi="Arial Narrow" w:cs="Arial"/>
                <w:sz w:val="22"/>
                <w:szCs w:val="22"/>
              </w:rPr>
            </w:pPr>
            <w:r w:rsidRPr="00FC320B">
              <w:rPr>
                <w:rFonts w:ascii="Arial Narrow" w:hAnsi="Arial Narrow"/>
                <w:sz w:val="22"/>
                <w:szCs w:val="22"/>
              </w:rPr>
              <w:t>Simona Ratajc</w:t>
            </w:r>
          </w:p>
        </w:tc>
        <w:tc>
          <w:tcPr>
            <w:tcW w:w="992" w:type="dxa"/>
          </w:tcPr>
          <w:p w14:paraId="70C3CD9F" w14:textId="77777777" w:rsidR="002446BC" w:rsidRDefault="002446BC" w:rsidP="002446BC">
            <w:pPr>
              <w:ind w:left="360"/>
              <w:rPr>
                <w:rFonts w:ascii="Arial Narrow" w:hAnsi="Arial Narrow" w:cs="Arial"/>
                <w:b/>
                <w:bCs/>
                <w:sz w:val="22"/>
                <w:szCs w:val="22"/>
              </w:rPr>
            </w:pPr>
            <w:r w:rsidRPr="00FC320B">
              <w:rPr>
                <w:rFonts w:ascii="Arial Narrow" w:hAnsi="Arial Narrow" w:cs="Arial"/>
                <w:b/>
                <w:bCs/>
                <w:sz w:val="22"/>
                <w:szCs w:val="22"/>
              </w:rPr>
              <w:t>FSD</w:t>
            </w:r>
          </w:p>
          <w:p w14:paraId="30DB142B" w14:textId="598C87B3" w:rsidR="00744387" w:rsidRPr="00D54F11" w:rsidRDefault="00744387" w:rsidP="002446BC">
            <w:pPr>
              <w:ind w:left="360"/>
              <w:rPr>
                <w:rFonts w:ascii="Arial Narrow" w:hAnsi="Arial Narrow" w:cs="Arial"/>
                <w:sz w:val="22"/>
                <w:szCs w:val="22"/>
              </w:rPr>
            </w:pPr>
            <w:r>
              <w:rPr>
                <w:rFonts w:ascii="Arial Narrow" w:hAnsi="Arial Narrow" w:cs="Arial"/>
                <w:b/>
                <w:bCs/>
                <w:sz w:val="22"/>
                <w:szCs w:val="22"/>
              </w:rPr>
              <w:t>P3</w:t>
            </w:r>
          </w:p>
        </w:tc>
      </w:tr>
      <w:tr w:rsidR="00D24F38" w:rsidRPr="00D54F11" w14:paraId="0411D581" w14:textId="77777777" w:rsidTr="000753D4">
        <w:trPr>
          <w:trHeight w:val="50"/>
        </w:trPr>
        <w:tc>
          <w:tcPr>
            <w:tcW w:w="1135" w:type="dxa"/>
            <w:tcBorders>
              <w:bottom w:val="single" w:sz="4" w:space="0" w:color="000000"/>
            </w:tcBorders>
            <w:shd w:val="clear" w:color="auto" w:fill="auto"/>
          </w:tcPr>
          <w:p w14:paraId="7E913E7D" w14:textId="77777777" w:rsidR="00D24F38" w:rsidRPr="00D54F11" w:rsidRDefault="00D24F38" w:rsidP="00613D5C">
            <w:pPr>
              <w:rPr>
                <w:rFonts w:ascii="Arial Narrow" w:hAnsi="Arial Narrow" w:cs="Arial"/>
                <w:b/>
                <w:bCs/>
                <w:sz w:val="22"/>
                <w:szCs w:val="22"/>
              </w:rPr>
            </w:pPr>
            <w:r w:rsidRPr="00D54F11">
              <w:rPr>
                <w:rFonts w:ascii="Arial Narrow" w:hAnsi="Arial Narrow" w:cs="Arial"/>
                <w:b/>
                <w:bCs/>
                <w:sz w:val="22"/>
                <w:szCs w:val="22"/>
              </w:rPr>
              <w:t>16.6.2022</w:t>
            </w:r>
          </w:p>
        </w:tc>
        <w:tc>
          <w:tcPr>
            <w:tcW w:w="708" w:type="dxa"/>
            <w:tcBorders>
              <w:bottom w:val="single" w:sz="4" w:space="0" w:color="000000"/>
            </w:tcBorders>
          </w:tcPr>
          <w:p w14:paraId="07E3D9B8" w14:textId="1AF528B9" w:rsidR="00D24F38" w:rsidRPr="00D54F11" w:rsidRDefault="00301021" w:rsidP="00613D5C">
            <w:pPr>
              <w:rPr>
                <w:rFonts w:ascii="Arial Narrow" w:hAnsi="Arial Narrow" w:cs="Arial"/>
                <w:sz w:val="22"/>
                <w:szCs w:val="22"/>
              </w:rPr>
            </w:pPr>
            <w:r w:rsidRPr="00D54F11">
              <w:rPr>
                <w:rFonts w:ascii="Arial Narrow" w:hAnsi="Arial Narrow" w:cs="Arial"/>
                <w:sz w:val="22"/>
                <w:szCs w:val="22"/>
              </w:rPr>
              <w:t>3</w:t>
            </w:r>
          </w:p>
          <w:p w14:paraId="4B242788" w14:textId="77777777" w:rsidR="00D24F38" w:rsidRPr="00D54F11" w:rsidRDefault="00D24F38" w:rsidP="00613D5C">
            <w:pPr>
              <w:rPr>
                <w:rFonts w:ascii="Arial Narrow" w:hAnsi="Arial Narrow" w:cs="Arial"/>
                <w:sz w:val="22"/>
                <w:szCs w:val="22"/>
              </w:rPr>
            </w:pPr>
          </w:p>
          <w:p w14:paraId="450D7561" w14:textId="77777777" w:rsidR="00D24F38" w:rsidRPr="00D54F11" w:rsidRDefault="00D24F38" w:rsidP="00613D5C">
            <w:pPr>
              <w:rPr>
                <w:rFonts w:ascii="Arial Narrow" w:hAnsi="Arial Narrow" w:cs="Arial"/>
                <w:sz w:val="22"/>
                <w:szCs w:val="22"/>
              </w:rPr>
            </w:pPr>
          </w:p>
          <w:p w14:paraId="305CF670" w14:textId="77777777" w:rsidR="00D24F38" w:rsidRPr="00D54F11" w:rsidRDefault="00D24F38" w:rsidP="00613D5C">
            <w:pPr>
              <w:rPr>
                <w:rFonts w:ascii="Arial Narrow" w:hAnsi="Arial Narrow" w:cs="Arial"/>
                <w:sz w:val="22"/>
                <w:szCs w:val="22"/>
              </w:rPr>
            </w:pPr>
          </w:p>
          <w:p w14:paraId="7966E540" w14:textId="77777777" w:rsidR="00D24F38" w:rsidRPr="00D54F11" w:rsidRDefault="00D24F38" w:rsidP="00613D5C">
            <w:pPr>
              <w:rPr>
                <w:rFonts w:ascii="Arial Narrow" w:hAnsi="Arial Narrow" w:cs="Arial"/>
                <w:sz w:val="22"/>
                <w:szCs w:val="22"/>
              </w:rPr>
            </w:pPr>
          </w:p>
          <w:p w14:paraId="7B75BBC9" w14:textId="77777777" w:rsidR="00D24F38" w:rsidRPr="00D54F11" w:rsidRDefault="00D24F38" w:rsidP="00613D5C">
            <w:pPr>
              <w:rPr>
                <w:rFonts w:ascii="Arial Narrow" w:hAnsi="Arial Narrow" w:cs="Arial"/>
                <w:sz w:val="22"/>
                <w:szCs w:val="22"/>
              </w:rPr>
            </w:pPr>
          </w:p>
          <w:p w14:paraId="7E2438CF" w14:textId="77777777" w:rsidR="00301021" w:rsidRPr="00D54F11" w:rsidRDefault="00301021" w:rsidP="00613D5C">
            <w:pPr>
              <w:rPr>
                <w:rFonts w:ascii="Arial Narrow" w:hAnsi="Arial Narrow" w:cs="Arial"/>
                <w:sz w:val="22"/>
                <w:szCs w:val="22"/>
              </w:rPr>
            </w:pPr>
          </w:p>
          <w:p w14:paraId="118EF661" w14:textId="77777777" w:rsidR="00301021" w:rsidRPr="00D54F11" w:rsidRDefault="00301021" w:rsidP="00613D5C">
            <w:pPr>
              <w:rPr>
                <w:rFonts w:ascii="Arial Narrow" w:hAnsi="Arial Narrow" w:cs="Arial"/>
                <w:sz w:val="22"/>
                <w:szCs w:val="22"/>
              </w:rPr>
            </w:pPr>
          </w:p>
          <w:p w14:paraId="6EB211D1" w14:textId="6961C605" w:rsidR="00D24F38" w:rsidRPr="00D54F11" w:rsidRDefault="00D24F38" w:rsidP="00613D5C">
            <w:pPr>
              <w:rPr>
                <w:rFonts w:ascii="Arial Narrow" w:hAnsi="Arial Narrow" w:cs="Arial"/>
                <w:sz w:val="22"/>
                <w:szCs w:val="22"/>
              </w:rPr>
            </w:pPr>
          </w:p>
        </w:tc>
        <w:tc>
          <w:tcPr>
            <w:tcW w:w="1418" w:type="dxa"/>
            <w:tcBorders>
              <w:bottom w:val="single" w:sz="4" w:space="0" w:color="000000"/>
            </w:tcBorders>
            <w:shd w:val="clear" w:color="auto" w:fill="auto"/>
          </w:tcPr>
          <w:p w14:paraId="786651A4" w14:textId="62B4C499" w:rsidR="00C47031" w:rsidRPr="000753D4" w:rsidRDefault="000753D4" w:rsidP="00613D5C">
            <w:pPr>
              <w:rPr>
                <w:rFonts w:ascii="Arial Narrow" w:hAnsi="Arial Narrow" w:cs="Arial"/>
                <w:sz w:val="22"/>
                <w:szCs w:val="22"/>
              </w:rPr>
            </w:pPr>
            <w:r w:rsidRPr="000753D4">
              <w:rPr>
                <w:rFonts w:ascii="Arial Narrow" w:hAnsi="Arial Narrow" w:cs="Arial"/>
                <w:sz w:val="22"/>
                <w:szCs w:val="22"/>
              </w:rPr>
              <w:t>KOS</w:t>
            </w:r>
            <w:r>
              <w:rPr>
                <w:rFonts w:ascii="Arial Narrow" w:hAnsi="Arial Narrow" w:cs="Arial"/>
                <w:sz w:val="22"/>
                <w:szCs w:val="22"/>
              </w:rPr>
              <w:t xml:space="preserve">, </w:t>
            </w:r>
            <w:r w:rsidRPr="000753D4">
              <w:rPr>
                <w:rFonts w:ascii="Arial Narrow" w:hAnsi="Arial Narrow" w:cs="Arial"/>
                <w:sz w:val="22"/>
                <w:szCs w:val="22"/>
              </w:rPr>
              <w:t>ZAS</w:t>
            </w:r>
          </w:p>
        </w:tc>
        <w:tc>
          <w:tcPr>
            <w:tcW w:w="3402" w:type="dxa"/>
            <w:tcBorders>
              <w:bottom w:val="single" w:sz="4" w:space="0" w:color="000000"/>
            </w:tcBorders>
            <w:shd w:val="clear" w:color="auto" w:fill="auto"/>
          </w:tcPr>
          <w:p w14:paraId="0A09FD84" w14:textId="77777777" w:rsidR="000753D4" w:rsidRDefault="00D24F38" w:rsidP="000753D4">
            <w:pPr>
              <w:pStyle w:val="Odstavekseznama"/>
              <w:numPr>
                <w:ilvl w:val="0"/>
                <w:numId w:val="21"/>
              </w:numPr>
              <w:rPr>
                <w:rFonts w:ascii="Arial Narrow" w:hAnsi="Arial Narrow" w:cs="Arial"/>
                <w:sz w:val="22"/>
                <w:szCs w:val="22"/>
              </w:rPr>
            </w:pPr>
            <w:r w:rsidRPr="00D54F11">
              <w:rPr>
                <w:rFonts w:ascii="Arial Narrow" w:hAnsi="Arial Narrow" w:cs="Arial"/>
                <w:b/>
                <w:bCs/>
                <w:sz w:val="22"/>
                <w:szCs w:val="22"/>
              </w:rPr>
              <w:t>Pravna interpretacija Zakona o duševnem zdravju</w:t>
            </w:r>
            <w:r w:rsidRPr="00D54F11">
              <w:rPr>
                <w:rFonts w:ascii="Arial Narrow" w:hAnsi="Arial Narrow" w:cs="Arial"/>
                <w:sz w:val="22"/>
                <w:szCs w:val="22"/>
              </w:rPr>
              <w:t>, podzakonskih aktov za oba profila in, poznavanje delovanja sodišč v postopkih sprejema oseb na zdravljenje.</w:t>
            </w:r>
          </w:p>
          <w:p w14:paraId="0831025D" w14:textId="18FBAC34" w:rsidR="00B27A41" w:rsidRPr="000753D4" w:rsidRDefault="000753D4" w:rsidP="000753D4">
            <w:pPr>
              <w:pStyle w:val="Odstavekseznama"/>
              <w:numPr>
                <w:ilvl w:val="0"/>
                <w:numId w:val="21"/>
              </w:numPr>
              <w:rPr>
                <w:rFonts w:ascii="Arial Narrow" w:hAnsi="Arial Narrow" w:cs="Arial"/>
                <w:sz w:val="22"/>
                <w:szCs w:val="22"/>
              </w:rPr>
            </w:pPr>
            <w:r w:rsidRPr="00D54F11">
              <w:rPr>
                <w:rFonts w:ascii="Arial Narrow" w:hAnsi="Arial Narrow" w:cs="Arial"/>
                <w:sz w:val="22"/>
                <w:szCs w:val="22"/>
              </w:rPr>
              <w:t xml:space="preserve">Možnost: vprašanja udeležencev iz </w:t>
            </w:r>
            <w:r>
              <w:rPr>
                <w:rFonts w:ascii="Arial Narrow" w:hAnsi="Arial Narrow" w:cs="Arial"/>
                <w:sz w:val="22"/>
                <w:szCs w:val="22"/>
              </w:rPr>
              <w:t>področja zakonodaje, ki se dotika ljudi z ovirami.</w:t>
            </w:r>
          </w:p>
        </w:tc>
        <w:tc>
          <w:tcPr>
            <w:tcW w:w="5528" w:type="dxa"/>
            <w:tcBorders>
              <w:bottom w:val="single" w:sz="4" w:space="0" w:color="000000"/>
            </w:tcBorders>
          </w:tcPr>
          <w:p w14:paraId="5B346DD2" w14:textId="432DAC08" w:rsidR="00D24F38" w:rsidRPr="00E34327" w:rsidRDefault="00D24F38" w:rsidP="00E34327">
            <w:pPr>
              <w:spacing w:line="240" w:lineRule="auto"/>
              <w:rPr>
                <w:rFonts w:ascii="Arial Narrow" w:hAnsi="Arial Narrow" w:cs="Arial"/>
                <w:sz w:val="22"/>
                <w:szCs w:val="22"/>
              </w:rPr>
            </w:pPr>
            <w:r w:rsidRPr="00E34327">
              <w:rPr>
                <w:rFonts w:ascii="Arial Narrow" w:hAnsi="Arial Narrow" w:cs="Arial"/>
                <w:sz w:val="22"/>
                <w:szCs w:val="22"/>
              </w:rPr>
              <w:t>Iz pravnega vidika bodo obdelani naslednji dokumenti:</w:t>
            </w:r>
          </w:p>
          <w:p w14:paraId="0565E86F" w14:textId="77777777" w:rsidR="00D24F38" w:rsidRPr="00E34327" w:rsidRDefault="00D24F38" w:rsidP="00E34327">
            <w:pPr>
              <w:pStyle w:val="Odstavekseznama"/>
              <w:numPr>
                <w:ilvl w:val="0"/>
                <w:numId w:val="21"/>
              </w:numPr>
              <w:spacing w:line="240" w:lineRule="auto"/>
              <w:rPr>
                <w:rFonts w:ascii="Arial Narrow" w:hAnsi="Arial Narrow" w:cs="Arial"/>
                <w:sz w:val="22"/>
                <w:szCs w:val="22"/>
              </w:rPr>
            </w:pPr>
            <w:r w:rsidRPr="00E34327">
              <w:rPr>
                <w:rFonts w:ascii="Arial Narrow" w:hAnsi="Arial Narrow" w:cs="Arial"/>
                <w:sz w:val="22"/>
                <w:szCs w:val="22"/>
              </w:rPr>
              <w:t>Zakon o duševnem zdravju s podzakonskimi akti (pravni vidik in izvajanje v praksi)</w:t>
            </w:r>
          </w:p>
          <w:p w14:paraId="04F0571A" w14:textId="77777777" w:rsidR="00421EB2" w:rsidRPr="00D63B15" w:rsidRDefault="00D24F38" w:rsidP="00E34327">
            <w:pPr>
              <w:pStyle w:val="Odstavekseznama"/>
              <w:numPr>
                <w:ilvl w:val="0"/>
                <w:numId w:val="21"/>
              </w:numPr>
              <w:spacing w:line="240" w:lineRule="auto"/>
              <w:rPr>
                <w:rFonts w:ascii="Arial Narrow" w:hAnsi="Arial Narrow" w:cs="Arial"/>
                <w:i/>
                <w:iCs/>
                <w:sz w:val="22"/>
                <w:szCs w:val="22"/>
              </w:rPr>
            </w:pPr>
            <w:r w:rsidRPr="00D63B15">
              <w:rPr>
                <w:rFonts w:ascii="Arial Narrow" w:hAnsi="Arial Narrow"/>
                <w:i/>
                <w:iCs/>
                <w:sz w:val="22"/>
                <w:szCs w:val="22"/>
              </w:rPr>
              <w:t xml:space="preserve">Pravilnik o načinu in vsebini obravnave v skupnosti ter vsebini, pogojih in načinu opravljanja izpita za koordinatorja obravnave v skupnosti </w:t>
            </w:r>
          </w:p>
          <w:p w14:paraId="786DBEC5" w14:textId="4A28114E" w:rsidR="00D24F38" w:rsidRPr="00E34327" w:rsidRDefault="00D24F38" w:rsidP="00E34327">
            <w:pPr>
              <w:pStyle w:val="Odstavekseznama"/>
              <w:numPr>
                <w:ilvl w:val="0"/>
                <w:numId w:val="21"/>
              </w:numPr>
              <w:spacing w:line="240" w:lineRule="auto"/>
              <w:rPr>
                <w:rFonts w:ascii="Arial Narrow" w:hAnsi="Arial Narrow" w:cs="Arial"/>
                <w:i/>
                <w:iCs/>
                <w:color w:val="7030A0"/>
                <w:sz w:val="22"/>
                <w:szCs w:val="22"/>
              </w:rPr>
            </w:pPr>
            <w:r w:rsidRPr="00D63B15">
              <w:rPr>
                <w:rFonts w:ascii="Arial Narrow" w:hAnsi="Arial Narrow"/>
                <w:i/>
                <w:iCs/>
                <w:sz w:val="22"/>
                <w:szCs w:val="22"/>
              </w:rPr>
              <w:t>Pravilnik o opravljanju izpita ter izbiri in vlogi zastopnika pravic oseb na področju duševnega zdravja</w:t>
            </w:r>
          </w:p>
        </w:tc>
        <w:tc>
          <w:tcPr>
            <w:tcW w:w="2410" w:type="dxa"/>
            <w:tcBorders>
              <w:bottom w:val="single" w:sz="4" w:space="0" w:color="000000"/>
            </w:tcBorders>
          </w:tcPr>
          <w:p w14:paraId="471001B0" w14:textId="10DA3F2C" w:rsidR="00301021" w:rsidRPr="00D54F11" w:rsidRDefault="00D24F38" w:rsidP="00613D5C">
            <w:pPr>
              <w:rPr>
                <w:rFonts w:ascii="Arial Narrow" w:hAnsi="Arial Narrow" w:cs="Arial"/>
                <w:sz w:val="22"/>
                <w:szCs w:val="22"/>
              </w:rPr>
            </w:pPr>
            <w:r w:rsidRPr="00D54F11">
              <w:rPr>
                <w:rFonts w:ascii="Arial Narrow" w:hAnsi="Arial Narrow" w:cs="Arial"/>
                <w:sz w:val="22"/>
                <w:szCs w:val="22"/>
              </w:rPr>
              <w:t>Sanja Jablanović</w:t>
            </w:r>
            <w:r w:rsidR="004D6F1F" w:rsidRPr="00D54F11">
              <w:rPr>
                <w:rFonts w:ascii="Arial Narrow" w:hAnsi="Arial Narrow" w:cs="Arial"/>
                <w:sz w:val="22"/>
                <w:szCs w:val="22"/>
              </w:rPr>
              <w:t>, PIC</w:t>
            </w:r>
          </w:p>
          <w:p w14:paraId="26594007" w14:textId="77777777" w:rsidR="00301021" w:rsidRPr="00D54F11" w:rsidRDefault="00301021" w:rsidP="00613D5C">
            <w:pPr>
              <w:rPr>
                <w:rFonts w:ascii="Arial Narrow" w:hAnsi="Arial Narrow" w:cs="Arial"/>
                <w:sz w:val="22"/>
                <w:szCs w:val="22"/>
              </w:rPr>
            </w:pPr>
          </w:p>
          <w:p w14:paraId="3C0A5887" w14:textId="77777777" w:rsidR="00301021" w:rsidRPr="00D54F11" w:rsidRDefault="00301021" w:rsidP="00613D5C">
            <w:pPr>
              <w:rPr>
                <w:rFonts w:ascii="Arial Narrow" w:hAnsi="Arial Narrow" w:cs="Arial"/>
                <w:sz w:val="22"/>
                <w:szCs w:val="22"/>
              </w:rPr>
            </w:pPr>
          </w:p>
          <w:p w14:paraId="4FBA9AD5" w14:textId="77777777" w:rsidR="00301021" w:rsidRPr="00D54F11" w:rsidRDefault="00301021" w:rsidP="00613D5C">
            <w:pPr>
              <w:rPr>
                <w:rFonts w:ascii="Arial Narrow" w:hAnsi="Arial Narrow" w:cs="Arial"/>
                <w:sz w:val="22"/>
                <w:szCs w:val="22"/>
              </w:rPr>
            </w:pPr>
          </w:p>
          <w:p w14:paraId="6252F672" w14:textId="77777777" w:rsidR="00301021" w:rsidRPr="00D54F11" w:rsidRDefault="00301021" w:rsidP="00613D5C">
            <w:pPr>
              <w:rPr>
                <w:rFonts w:ascii="Arial Narrow" w:hAnsi="Arial Narrow" w:cs="Arial"/>
                <w:sz w:val="22"/>
                <w:szCs w:val="22"/>
              </w:rPr>
            </w:pPr>
          </w:p>
          <w:p w14:paraId="7BAA0760" w14:textId="77777777" w:rsidR="00E869D8" w:rsidRPr="00D54F11" w:rsidRDefault="00E869D8" w:rsidP="00301021">
            <w:pPr>
              <w:rPr>
                <w:rFonts w:ascii="Arial Narrow" w:hAnsi="Arial Narrow" w:cs="Arial"/>
                <w:sz w:val="22"/>
                <w:szCs w:val="22"/>
              </w:rPr>
            </w:pPr>
          </w:p>
          <w:p w14:paraId="07D582DB" w14:textId="77777777" w:rsidR="00D24F38" w:rsidRPr="00D54F11" w:rsidRDefault="00D24F38" w:rsidP="000753D4">
            <w:pPr>
              <w:rPr>
                <w:rFonts w:ascii="Arial Narrow" w:hAnsi="Arial Narrow" w:cs="Arial"/>
                <w:sz w:val="22"/>
                <w:szCs w:val="22"/>
              </w:rPr>
            </w:pPr>
          </w:p>
        </w:tc>
        <w:tc>
          <w:tcPr>
            <w:tcW w:w="992" w:type="dxa"/>
            <w:tcBorders>
              <w:bottom w:val="single" w:sz="4" w:space="0" w:color="000000"/>
            </w:tcBorders>
          </w:tcPr>
          <w:p w14:paraId="283D60F2" w14:textId="77777777" w:rsidR="00D24F38" w:rsidRDefault="00D24F38" w:rsidP="00613D5C">
            <w:pPr>
              <w:ind w:left="360"/>
              <w:rPr>
                <w:rFonts w:ascii="Arial Narrow" w:hAnsi="Arial Narrow" w:cs="Arial"/>
                <w:b/>
                <w:bCs/>
                <w:sz w:val="22"/>
                <w:szCs w:val="22"/>
              </w:rPr>
            </w:pPr>
            <w:r w:rsidRPr="00D54F11">
              <w:rPr>
                <w:rFonts w:ascii="Arial Narrow" w:hAnsi="Arial Narrow" w:cs="Arial"/>
                <w:b/>
                <w:bCs/>
                <w:sz w:val="22"/>
                <w:szCs w:val="22"/>
              </w:rPr>
              <w:t>FSD</w:t>
            </w:r>
          </w:p>
          <w:p w14:paraId="2509CD33" w14:textId="55BCF489" w:rsidR="00744387" w:rsidRPr="00D54F11" w:rsidRDefault="00744387" w:rsidP="00613D5C">
            <w:pPr>
              <w:ind w:left="360"/>
              <w:rPr>
                <w:rFonts w:ascii="Arial Narrow" w:hAnsi="Arial Narrow" w:cs="Arial"/>
                <w:sz w:val="22"/>
                <w:szCs w:val="22"/>
              </w:rPr>
            </w:pPr>
            <w:r>
              <w:rPr>
                <w:rFonts w:ascii="Arial Narrow" w:hAnsi="Arial Narrow" w:cs="Arial"/>
                <w:b/>
                <w:bCs/>
                <w:sz w:val="22"/>
                <w:szCs w:val="22"/>
              </w:rPr>
              <w:t>P1</w:t>
            </w:r>
          </w:p>
        </w:tc>
      </w:tr>
      <w:tr w:rsidR="000753D4" w:rsidRPr="00D54F11" w14:paraId="5B98DFD8" w14:textId="77777777" w:rsidTr="000753D4">
        <w:trPr>
          <w:trHeight w:val="1408"/>
        </w:trPr>
        <w:tc>
          <w:tcPr>
            <w:tcW w:w="1135" w:type="dxa"/>
            <w:tcBorders>
              <w:bottom w:val="single" w:sz="4" w:space="0" w:color="000000"/>
            </w:tcBorders>
            <w:shd w:val="clear" w:color="auto" w:fill="auto"/>
          </w:tcPr>
          <w:p w14:paraId="3B50ECBD" w14:textId="06743C83" w:rsidR="000753D4" w:rsidRPr="00D54F11" w:rsidRDefault="000753D4" w:rsidP="000753D4">
            <w:pPr>
              <w:rPr>
                <w:rFonts w:ascii="Arial Narrow" w:hAnsi="Arial Narrow" w:cs="Arial"/>
                <w:b/>
                <w:bCs/>
                <w:sz w:val="22"/>
                <w:szCs w:val="22"/>
              </w:rPr>
            </w:pPr>
            <w:r>
              <w:rPr>
                <w:rFonts w:ascii="Arial Narrow" w:hAnsi="Arial Narrow" w:cs="Arial"/>
                <w:b/>
                <w:bCs/>
                <w:sz w:val="22"/>
                <w:szCs w:val="22"/>
              </w:rPr>
              <w:lastRenderedPageBreak/>
              <w:t>16.6.2022</w:t>
            </w:r>
          </w:p>
        </w:tc>
        <w:tc>
          <w:tcPr>
            <w:tcW w:w="708" w:type="dxa"/>
            <w:tcBorders>
              <w:bottom w:val="single" w:sz="4" w:space="0" w:color="000000"/>
            </w:tcBorders>
          </w:tcPr>
          <w:p w14:paraId="2A96D29F" w14:textId="66F6A374" w:rsidR="000753D4" w:rsidRPr="00D54F11" w:rsidRDefault="000753D4" w:rsidP="000753D4">
            <w:pPr>
              <w:rPr>
                <w:rFonts w:ascii="Arial Narrow" w:hAnsi="Arial Narrow" w:cs="Arial"/>
                <w:sz w:val="22"/>
                <w:szCs w:val="22"/>
              </w:rPr>
            </w:pPr>
            <w:r w:rsidRPr="00D54F11">
              <w:rPr>
                <w:rFonts w:ascii="Arial Narrow" w:hAnsi="Arial Narrow" w:cs="Arial"/>
                <w:sz w:val="22"/>
                <w:szCs w:val="22"/>
              </w:rPr>
              <w:t>2</w:t>
            </w:r>
          </w:p>
        </w:tc>
        <w:tc>
          <w:tcPr>
            <w:tcW w:w="1418" w:type="dxa"/>
            <w:tcBorders>
              <w:bottom w:val="single" w:sz="4" w:space="0" w:color="000000"/>
            </w:tcBorders>
            <w:shd w:val="clear" w:color="auto" w:fill="auto"/>
          </w:tcPr>
          <w:p w14:paraId="2C942676" w14:textId="28BC6619" w:rsidR="000753D4" w:rsidRPr="00D54F11" w:rsidRDefault="000753D4" w:rsidP="000753D4">
            <w:pPr>
              <w:rPr>
                <w:rFonts w:ascii="Arial Narrow" w:hAnsi="Arial Narrow" w:cs="Arial"/>
                <w:sz w:val="22"/>
                <w:szCs w:val="22"/>
              </w:rPr>
            </w:pPr>
            <w:r w:rsidRPr="00D54F11">
              <w:rPr>
                <w:rFonts w:ascii="Arial Narrow" w:hAnsi="Arial Narrow" w:cs="Arial"/>
                <w:sz w:val="22"/>
                <w:szCs w:val="22"/>
              </w:rPr>
              <w:t>ZAS</w:t>
            </w:r>
          </w:p>
          <w:p w14:paraId="4A943B95" w14:textId="77777777" w:rsidR="000753D4" w:rsidRPr="00D54F11" w:rsidRDefault="000753D4" w:rsidP="000753D4">
            <w:pPr>
              <w:rPr>
                <w:rFonts w:ascii="Arial Narrow" w:hAnsi="Arial Narrow" w:cs="Arial"/>
                <w:sz w:val="22"/>
                <w:szCs w:val="22"/>
              </w:rPr>
            </w:pPr>
          </w:p>
          <w:p w14:paraId="33BE9E3E" w14:textId="77777777" w:rsidR="000753D4" w:rsidRPr="00D54F11" w:rsidRDefault="000753D4" w:rsidP="000753D4">
            <w:pPr>
              <w:rPr>
                <w:rFonts w:ascii="Arial Narrow" w:hAnsi="Arial Narrow" w:cs="Arial"/>
                <w:sz w:val="22"/>
                <w:szCs w:val="22"/>
              </w:rPr>
            </w:pPr>
          </w:p>
          <w:p w14:paraId="32C98591" w14:textId="77777777" w:rsidR="000753D4" w:rsidRPr="00D54F11" w:rsidRDefault="000753D4" w:rsidP="000753D4">
            <w:pPr>
              <w:rPr>
                <w:rFonts w:ascii="Arial Narrow" w:hAnsi="Arial Narrow" w:cs="Arial"/>
                <w:sz w:val="22"/>
                <w:szCs w:val="22"/>
              </w:rPr>
            </w:pPr>
          </w:p>
          <w:p w14:paraId="7815EBBB" w14:textId="77777777" w:rsidR="000753D4" w:rsidRPr="00D54F11" w:rsidRDefault="000753D4" w:rsidP="000753D4">
            <w:pPr>
              <w:rPr>
                <w:rFonts w:ascii="Arial Narrow" w:hAnsi="Arial Narrow" w:cs="Arial"/>
                <w:sz w:val="22"/>
                <w:szCs w:val="22"/>
              </w:rPr>
            </w:pPr>
          </w:p>
          <w:p w14:paraId="7C015FE3" w14:textId="77777777" w:rsidR="000753D4" w:rsidRPr="00D54F11" w:rsidRDefault="000753D4" w:rsidP="000753D4">
            <w:pPr>
              <w:rPr>
                <w:rFonts w:ascii="Arial Narrow" w:hAnsi="Arial Narrow" w:cs="Arial"/>
                <w:sz w:val="22"/>
                <w:szCs w:val="22"/>
              </w:rPr>
            </w:pPr>
          </w:p>
          <w:p w14:paraId="771AEDEF" w14:textId="77777777" w:rsidR="000753D4" w:rsidRPr="00D54F11" w:rsidRDefault="000753D4" w:rsidP="000753D4">
            <w:pPr>
              <w:rPr>
                <w:rFonts w:ascii="Arial Narrow" w:hAnsi="Arial Narrow" w:cs="Arial"/>
                <w:sz w:val="22"/>
                <w:szCs w:val="22"/>
              </w:rPr>
            </w:pPr>
          </w:p>
        </w:tc>
        <w:tc>
          <w:tcPr>
            <w:tcW w:w="3402" w:type="dxa"/>
            <w:tcBorders>
              <w:bottom w:val="single" w:sz="4" w:space="0" w:color="000000"/>
            </w:tcBorders>
            <w:shd w:val="clear" w:color="auto" w:fill="auto"/>
          </w:tcPr>
          <w:p w14:paraId="5F26D14C" w14:textId="393AA9CA" w:rsidR="000753D4" w:rsidRPr="00D54F11" w:rsidRDefault="00C0520D" w:rsidP="000753D4">
            <w:pPr>
              <w:pStyle w:val="Odstavekseznama"/>
              <w:numPr>
                <w:ilvl w:val="0"/>
                <w:numId w:val="21"/>
              </w:numPr>
              <w:rPr>
                <w:rFonts w:ascii="Arial Narrow" w:hAnsi="Arial Narrow" w:cs="Arial"/>
                <w:b/>
                <w:bCs/>
                <w:sz w:val="22"/>
                <w:szCs w:val="22"/>
              </w:rPr>
            </w:pPr>
            <w:r w:rsidRPr="00E34327">
              <w:rPr>
                <w:rFonts w:ascii="Arial Narrow" w:hAnsi="Arial Narrow" w:cs="Arial"/>
                <w:sz w:val="22"/>
                <w:szCs w:val="22"/>
              </w:rPr>
              <w:t>Drugi področni nacionalni pravni akti (</w:t>
            </w:r>
            <w:r w:rsidRPr="00E34327">
              <w:rPr>
                <w:rFonts w:ascii="Arial Narrow" w:hAnsi="Arial Narrow" w:cs="Arial"/>
                <w:color w:val="000000"/>
                <w:sz w:val="22"/>
                <w:szCs w:val="22"/>
              </w:rPr>
              <w:t xml:space="preserve">Resolucija o nacionalnem programu duševnega zdravja 2018−2028, </w:t>
            </w:r>
            <w:r w:rsidRPr="00E34327">
              <w:rPr>
                <w:rFonts w:ascii="Arial Narrow" w:hAnsi="Arial Narrow" w:cs="Arial"/>
                <w:sz w:val="22"/>
                <w:szCs w:val="22"/>
              </w:rPr>
              <w:t>Strategija DI) in drugi področni mednarodni pravni akti (Konvencija,</w:t>
            </w:r>
            <w:r w:rsidRPr="00E34327">
              <w:rPr>
                <w:rFonts w:ascii="Arial Narrow" w:hAnsi="Arial Narrow" w:cs="Arial"/>
                <w:color w:val="1E4D78"/>
                <w:sz w:val="22"/>
                <w:szCs w:val="22"/>
              </w:rPr>
              <w:t xml:space="preserve"> </w:t>
            </w:r>
            <w:r w:rsidRPr="00E34327">
              <w:rPr>
                <w:rFonts w:ascii="Arial Narrow" w:hAnsi="Arial Narrow" w:cs="Arial"/>
                <w:sz w:val="22"/>
                <w:szCs w:val="22"/>
              </w:rPr>
              <w:t>smernice)</w:t>
            </w:r>
          </w:p>
        </w:tc>
        <w:tc>
          <w:tcPr>
            <w:tcW w:w="5528" w:type="dxa"/>
            <w:tcBorders>
              <w:bottom w:val="single" w:sz="4" w:space="0" w:color="000000"/>
            </w:tcBorders>
          </w:tcPr>
          <w:p w14:paraId="6F384AF7" w14:textId="0E4B4665" w:rsidR="000753D4" w:rsidRPr="00E34327" w:rsidRDefault="00C0520D" w:rsidP="00E34327">
            <w:pPr>
              <w:pStyle w:val="Odstavekseznama"/>
              <w:numPr>
                <w:ilvl w:val="0"/>
                <w:numId w:val="21"/>
              </w:numPr>
              <w:spacing w:line="240" w:lineRule="auto"/>
              <w:rPr>
                <w:rFonts w:ascii="Arial Narrow" w:hAnsi="Arial Narrow"/>
                <w:color w:val="7030A0"/>
                <w:sz w:val="22"/>
                <w:szCs w:val="22"/>
              </w:rPr>
            </w:pPr>
            <w:r w:rsidRPr="00D54F11">
              <w:rPr>
                <w:rFonts w:ascii="Arial Narrow" w:hAnsi="Arial Narrow" w:cs="Arial"/>
                <w:sz w:val="22"/>
                <w:szCs w:val="22"/>
              </w:rPr>
              <w:t>Duševno zdravje in človekove pravice. Duševno zdravje in dostojanstvo (vezano na življenje v institucijah</w:t>
            </w:r>
            <w:r w:rsidRPr="00D54F11">
              <w:rPr>
                <w:rFonts w:ascii="Arial Narrow" w:hAnsi="Arial Narrow" w:cs="Arial"/>
                <w:color w:val="000000"/>
                <w:sz w:val="22"/>
                <w:szCs w:val="22"/>
                <w:lang w:val="sk-SK"/>
              </w:rPr>
              <w:t>, pravica do bivanja in oskrbe v</w:t>
            </w:r>
            <w:r>
              <w:rPr>
                <w:rFonts w:ascii="Arial Narrow" w:hAnsi="Arial Narrow" w:cs="Arial"/>
                <w:color w:val="000000"/>
                <w:sz w:val="22"/>
                <w:szCs w:val="22"/>
                <w:lang w:val="sk-SK"/>
              </w:rPr>
              <w:t> </w:t>
            </w:r>
            <w:r w:rsidRPr="00D54F11">
              <w:rPr>
                <w:rFonts w:ascii="Arial Narrow" w:hAnsi="Arial Narrow" w:cs="Arial"/>
                <w:color w:val="000000"/>
                <w:sz w:val="22"/>
                <w:szCs w:val="22"/>
                <w:lang w:val="sk-SK"/>
              </w:rPr>
              <w:t>skupnosti</w:t>
            </w:r>
            <w:r w:rsidRPr="00D54F11">
              <w:rPr>
                <w:rFonts w:ascii="Arial Narrow" w:hAnsi="Arial Narrow" w:cs="Arial"/>
                <w:sz w:val="22"/>
                <w:szCs w:val="22"/>
              </w:rPr>
              <w:t xml:space="preserve">). </w:t>
            </w:r>
            <w:r w:rsidRPr="00D54F11">
              <w:rPr>
                <w:rFonts w:ascii="Arial Narrow" w:hAnsi="Arial Narrow" w:cs="Arial"/>
                <w:color w:val="000000"/>
                <w:sz w:val="22"/>
                <w:szCs w:val="22"/>
                <w:lang w:val="sk-SK"/>
              </w:rPr>
              <w:t xml:space="preserve">Prislilni ukrepi </w:t>
            </w:r>
            <w:r>
              <w:rPr>
                <w:rFonts w:ascii="Arial Narrow" w:hAnsi="Arial Narrow" w:cs="Arial"/>
                <w:color w:val="000000"/>
                <w:sz w:val="22"/>
                <w:szCs w:val="22"/>
                <w:lang w:val="sk-SK"/>
              </w:rPr>
              <w:t>v </w:t>
            </w:r>
            <w:r w:rsidRPr="00D54F11">
              <w:rPr>
                <w:rFonts w:ascii="Arial Narrow" w:hAnsi="Arial Narrow" w:cs="Arial"/>
                <w:color w:val="000000"/>
                <w:sz w:val="22"/>
                <w:szCs w:val="22"/>
                <w:lang w:val="sk-SK"/>
              </w:rPr>
              <w:t>kontekstu človekovih pravic, odločanje.</w:t>
            </w:r>
            <w:r>
              <w:rPr>
                <w:rFonts w:ascii="Arial Narrow" w:hAnsi="Arial Narrow" w:cs="Arial"/>
                <w:color w:val="000000"/>
                <w:sz w:val="22"/>
                <w:szCs w:val="22"/>
                <w:lang w:val="sk-SK"/>
              </w:rPr>
              <w:t xml:space="preserve"> </w:t>
            </w:r>
            <w:r w:rsidRPr="00D54F11">
              <w:rPr>
                <w:rFonts w:ascii="Arial Narrow" w:hAnsi="Arial Narrow" w:cs="Arial"/>
                <w:sz w:val="22"/>
                <w:szCs w:val="22"/>
              </w:rPr>
              <w:t>Mednarodni dokumenti</w:t>
            </w:r>
            <w:r>
              <w:rPr>
                <w:rFonts w:ascii="Arial Narrow" w:hAnsi="Arial Narrow" w:cs="Arial"/>
                <w:sz w:val="22"/>
                <w:szCs w:val="22"/>
              </w:rPr>
              <w:t>.</w:t>
            </w:r>
          </w:p>
        </w:tc>
        <w:tc>
          <w:tcPr>
            <w:tcW w:w="2410" w:type="dxa"/>
            <w:tcBorders>
              <w:bottom w:val="single" w:sz="4" w:space="0" w:color="000000"/>
            </w:tcBorders>
          </w:tcPr>
          <w:p w14:paraId="0E9E78F6" w14:textId="77777777" w:rsidR="000753D4" w:rsidRPr="00D54F11" w:rsidRDefault="000753D4" w:rsidP="000753D4">
            <w:pPr>
              <w:rPr>
                <w:rFonts w:ascii="Arial Narrow" w:hAnsi="Arial Narrow" w:cs="Arial"/>
                <w:sz w:val="22"/>
                <w:szCs w:val="22"/>
              </w:rPr>
            </w:pPr>
            <w:r w:rsidRPr="00D54F11">
              <w:rPr>
                <w:rFonts w:ascii="Arial Narrow" w:hAnsi="Arial Narrow" w:cs="Arial"/>
                <w:sz w:val="22"/>
                <w:szCs w:val="22"/>
              </w:rPr>
              <w:t xml:space="preserve">Mojca Urek </w:t>
            </w:r>
          </w:p>
          <w:p w14:paraId="70933847" w14:textId="77777777" w:rsidR="000753D4" w:rsidRPr="00D54F11" w:rsidRDefault="000753D4" w:rsidP="000753D4">
            <w:pPr>
              <w:rPr>
                <w:rFonts w:ascii="Arial Narrow" w:hAnsi="Arial Narrow" w:cs="Arial"/>
                <w:sz w:val="22"/>
                <w:szCs w:val="22"/>
              </w:rPr>
            </w:pPr>
            <w:r w:rsidRPr="00D54F11">
              <w:rPr>
                <w:rFonts w:ascii="Arial Narrow" w:hAnsi="Arial Narrow" w:cs="Arial"/>
                <w:sz w:val="22"/>
                <w:szCs w:val="22"/>
              </w:rPr>
              <w:t>Steven Allen</w:t>
            </w:r>
            <w:r>
              <w:rPr>
                <w:rFonts w:ascii="Arial Narrow" w:hAnsi="Arial Narrow" w:cs="Arial"/>
                <w:sz w:val="22"/>
                <w:szCs w:val="22"/>
              </w:rPr>
              <w:t xml:space="preserve"> (ZOOM)</w:t>
            </w:r>
          </w:p>
          <w:p w14:paraId="5DA0D752" w14:textId="77777777" w:rsidR="000753D4" w:rsidRPr="00D54F11" w:rsidRDefault="000753D4" w:rsidP="000753D4">
            <w:pPr>
              <w:rPr>
                <w:rFonts w:ascii="Arial Narrow" w:hAnsi="Arial Narrow" w:cs="Arial"/>
                <w:sz w:val="22"/>
                <w:szCs w:val="22"/>
              </w:rPr>
            </w:pPr>
          </w:p>
        </w:tc>
        <w:tc>
          <w:tcPr>
            <w:tcW w:w="992" w:type="dxa"/>
            <w:tcBorders>
              <w:bottom w:val="single" w:sz="4" w:space="0" w:color="000000"/>
            </w:tcBorders>
          </w:tcPr>
          <w:p w14:paraId="4AB965DB" w14:textId="77777777" w:rsidR="000753D4" w:rsidRDefault="000753D4" w:rsidP="000753D4">
            <w:pPr>
              <w:ind w:left="360"/>
              <w:rPr>
                <w:rFonts w:ascii="Arial Narrow" w:hAnsi="Arial Narrow" w:cs="Arial"/>
                <w:b/>
                <w:bCs/>
                <w:sz w:val="22"/>
                <w:szCs w:val="22"/>
              </w:rPr>
            </w:pPr>
            <w:r>
              <w:rPr>
                <w:rFonts w:ascii="Arial Narrow" w:hAnsi="Arial Narrow" w:cs="Arial"/>
                <w:b/>
                <w:bCs/>
                <w:sz w:val="22"/>
                <w:szCs w:val="22"/>
              </w:rPr>
              <w:t>FSD</w:t>
            </w:r>
          </w:p>
          <w:p w14:paraId="7E714CB6" w14:textId="45856F6E" w:rsidR="00744387" w:rsidRPr="00D54F11" w:rsidRDefault="00744387" w:rsidP="000753D4">
            <w:pPr>
              <w:ind w:left="360"/>
              <w:rPr>
                <w:rFonts w:ascii="Arial Narrow" w:hAnsi="Arial Narrow" w:cs="Arial"/>
                <w:b/>
                <w:bCs/>
                <w:sz w:val="22"/>
                <w:szCs w:val="22"/>
              </w:rPr>
            </w:pPr>
            <w:r>
              <w:rPr>
                <w:rFonts w:ascii="Arial Narrow" w:hAnsi="Arial Narrow" w:cs="Arial"/>
                <w:b/>
                <w:bCs/>
                <w:sz w:val="22"/>
                <w:szCs w:val="22"/>
              </w:rPr>
              <w:t>P1</w:t>
            </w:r>
          </w:p>
        </w:tc>
      </w:tr>
      <w:tr w:rsidR="000753D4" w:rsidRPr="00D54F11" w14:paraId="5515903B" w14:textId="77777777" w:rsidTr="000753D4">
        <w:trPr>
          <w:trHeight w:val="306"/>
        </w:trPr>
        <w:tc>
          <w:tcPr>
            <w:tcW w:w="1135" w:type="dxa"/>
            <w:shd w:val="pct5" w:color="auto" w:fill="auto"/>
          </w:tcPr>
          <w:p w14:paraId="6CFC2720" w14:textId="787F3739" w:rsidR="000753D4" w:rsidRPr="00D54F11" w:rsidRDefault="000753D4" w:rsidP="000753D4">
            <w:pPr>
              <w:pStyle w:val="Odstavekseznama"/>
              <w:numPr>
                <w:ilvl w:val="0"/>
                <w:numId w:val="25"/>
              </w:numPr>
              <w:rPr>
                <w:rFonts w:ascii="Arial Narrow" w:hAnsi="Arial Narrow" w:cs="Arial"/>
                <w:b/>
                <w:bCs/>
                <w:sz w:val="22"/>
                <w:szCs w:val="22"/>
              </w:rPr>
            </w:pPr>
            <w:r w:rsidRPr="00D54F11">
              <w:rPr>
                <w:rFonts w:ascii="Arial Narrow" w:hAnsi="Arial Narrow" w:cs="Arial"/>
                <w:b/>
                <w:bCs/>
                <w:color w:val="C00000"/>
                <w:sz w:val="22"/>
                <w:szCs w:val="22"/>
              </w:rPr>
              <w:t>teden</w:t>
            </w:r>
          </w:p>
        </w:tc>
        <w:tc>
          <w:tcPr>
            <w:tcW w:w="708" w:type="dxa"/>
            <w:shd w:val="pct5" w:color="auto" w:fill="auto"/>
          </w:tcPr>
          <w:p w14:paraId="2075EC57" w14:textId="77777777" w:rsidR="000753D4" w:rsidRPr="00D54F11" w:rsidRDefault="000753D4" w:rsidP="000753D4">
            <w:pPr>
              <w:rPr>
                <w:rFonts w:ascii="Arial Narrow" w:hAnsi="Arial Narrow" w:cs="Arial"/>
                <w:sz w:val="22"/>
                <w:szCs w:val="22"/>
              </w:rPr>
            </w:pPr>
          </w:p>
        </w:tc>
        <w:tc>
          <w:tcPr>
            <w:tcW w:w="1418" w:type="dxa"/>
            <w:shd w:val="pct5" w:color="auto" w:fill="auto"/>
          </w:tcPr>
          <w:p w14:paraId="66F886DE" w14:textId="77777777" w:rsidR="000753D4" w:rsidRPr="00D54F11" w:rsidRDefault="000753D4" w:rsidP="000753D4">
            <w:pPr>
              <w:rPr>
                <w:rFonts w:ascii="Arial Narrow" w:hAnsi="Arial Narrow" w:cs="Arial"/>
                <w:sz w:val="22"/>
                <w:szCs w:val="22"/>
              </w:rPr>
            </w:pPr>
          </w:p>
        </w:tc>
        <w:tc>
          <w:tcPr>
            <w:tcW w:w="3402" w:type="dxa"/>
            <w:shd w:val="pct5" w:color="auto" w:fill="auto"/>
          </w:tcPr>
          <w:p w14:paraId="675AD481" w14:textId="77777777" w:rsidR="000753D4" w:rsidRPr="00D54F11" w:rsidRDefault="000753D4" w:rsidP="000753D4">
            <w:pPr>
              <w:rPr>
                <w:rFonts w:ascii="Arial Narrow" w:hAnsi="Arial Narrow" w:cs="Arial"/>
                <w:b/>
                <w:bCs/>
                <w:sz w:val="22"/>
                <w:szCs w:val="22"/>
              </w:rPr>
            </w:pPr>
          </w:p>
        </w:tc>
        <w:tc>
          <w:tcPr>
            <w:tcW w:w="5528" w:type="dxa"/>
            <w:shd w:val="pct5" w:color="auto" w:fill="auto"/>
          </w:tcPr>
          <w:p w14:paraId="22973B3F" w14:textId="77777777" w:rsidR="000753D4" w:rsidRPr="00E34327" w:rsidRDefault="000753D4" w:rsidP="00E34327">
            <w:pPr>
              <w:spacing w:line="240" w:lineRule="auto"/>
              <w:rPr>
                <w:rFonts w:ascii="Arial Narrow" w:hAnsi="Arial Narrow" w:cs="Arial"/>
                <w:sz w:val="22"/>
                <w:szCs w:val="22"/>
              </w:rPr>
            </w:pPr>
          </w:p>
        </w:tc>
        <w:tc>
          <w:tcPr>
            <w:tcW w:w="2410" w:type="dxa"/>
            <w:shd w:val="pct5" w:color="auto" w:fill="auto"/>
          </w:tcPr>
          <w:p w14:paraId="1EC8A652" w14:textId="77777777" w:rsidR="000753D4" w:rsidRPr="00D54F11" w:rsidRDefault="000753D4" w:rsidP="000753D4">
            <w:pPr>
              <w:rPr>
                <w:rFonts w:ascii="Arial Narrow" w:hAnsi="Arial Narrow" w:cs="Arial"/>
                <w:sz w:val="22"/>
                <w:szCs w:val="22"/>
              </w:rPr>
            </w:pPr>
          </w:p>
        </w:tc>
        <w:tc>
          <w:tcPr>
            <w:tcW w:w="992" w:type="dxa"/>
            <w:shd w:val="pct5" w:color="auto" w:fill="auto"/>
          </w:tcPr>
          <w:p w14:paraId="12A167BE" w14:textId="77777777" w:rsidR="000753D4" w:rsidRPr="00D54F11" w:rsidRDefault="000753D4" w:rsidP="000753D4">
            <w:pPr>
              <w:ind w:left="360"/>
              <w:rPr>
                <w:rFonts w:ascii="Arial Narrow" w:hAnsi="Arial Narrow" w:cs="Arial"/>
                <w:b/>
                <w:bCs/>
                <w:sz w:val="22"/>
                <w:szCs w:val="22"/>
              </w:rPr>
            </w:pPr>
          </w:p>
        </w:tc>
      </w:tr>
      <w:tr w:rsidR="000753D4" w:rsidRPr="00D54F11" w14:paraId="51B2B7B6" w14:textId="77777777" w:rsidTr="000753D4">
        <w:tc>
          <w:tcPr>
            <w:tcW w:w="1135" w:type="dxa"/>
            <w:shd w:val="clear" w:color="auto" w:fill="auto"/>
          </w:tcPr>
          <w:p w14:paraId="4A44392A" w14:textId="5F383D38" w:rsidR="000753D4" w:rsidRPr="00D54F11" w:rsidRDefault="000753D4" w:rsidP="000753D4">
            <w:pPr>
              <w:rPr>
                <w:rFonts w:ascii="Arial Narrow" w:hAnsi="Arial Narrow" w:cs="Arial"/>
                <w:b/>
                <w:bCs/>
                <w:sz w:val="22"/>
                <w:szCs w:val="22"/>
              </w:rPr>
            </w:pPr>
            <w:r w:rsidRPr="00D54F11">
              <w:rPr>
                <w:rFonts w:ascii="Arial Narrow" w:hAnsi="Arial Narrow" w:cs="Arial"/>
                <w:b/>
                <w:bCs/>
                <w:sz w:val="22"/>
                <w:szCs w:val="22"/>
              </w:rPr>
              <w:t>20.6.2022</w:t>
            </w:r>
          </w:p>
        </w:tc>
        <w:tc>
          <w:tcPr>
            <w:tcW w:w="708" w:type="dxa"/>
          </w:tcPr>
          <w:p w14:paraId="7FBDE501" w14:textId="7516234D" w:rsidR="000753D4" w:rsidRPr="00D54F11" w:rsidRDefault="000753D4" w:rsidP="000753D4">
            <w:pPr>
              <w:rPr>
                <w:rFonts w:ascii="Arial Narrow" w:hAnsi="Arial Narrow" w:cs="Arial"/>
                <w:sz w:val="22"/>
                <w:szCs w:val="22"/>
              </w:rPr>
            </w:pPr>
            <w:r w:rsidRPr="00D54F11">
              <w:rPr>
                <w:rFonts w:ascii="Arial Narrow" w:hAnsi="Arial Narrow" w:cs="Arial"/>
                <w:sz w:val="22"/>
                <w:szCs w:val="22"/>
              </w:rPr>
              <w:t>5</w:t>
            </w:r>
          </w:p>
          <w:p w14:paraId="3307625B" w14:textId="77777777" w:rsidR="000753D4" w:rsidRPr="00D54F11" w:rsidRDefault="000753D4" w:rsidP="000753D4">
            <w:pPr>
              <w:rPr>
                <w:rFonts w:ascii="Arial Narrow" w:hAnsi="Arial Narrow" w:cs="Arial"/>
                <w:sz w:val="22"/>
                <w:szCs w:val="22"/>
              </w:rPr>
            </w:pPr>
          </w:p>
          <w:p w14:paraId="3D5514CD" w14:textId="77777777" w:rsidR="000753D4" w:rsidRPr="00D54F11" w:rsidRDefault="000753D4" w:rsidP="000753D4">
            <w:pPr>
              <w:rPr>
                <w:rFonts w:ascii="Arial Narrow" w:hAnsi="Arial Narrow" w:cs="Arial"/>
                <w:sz w:val="22"/>
                <w:szCs w:val="22"/>
              </w:rPr>
            </w:pPr>
          </w:p>
          <w:p w14:paraId="040BCADA" w14:textId="77777777" w:rsidR="000753D4" w:rsidRPr="00D54F11" w:rsidRDefault="000753D4" w:rsidP="000753D4">
            <w:pPr>
              <w:rPr>
                <w:rFonts w:ascii="Arial Narrow" w:hAnsi="Arial Narrow" w:cs="Arial"/>
                <w:sz w:val="22"/>
                <w:szCs w:val="22"/>
              </w:rPr>
            </w:pPr>
          </w:p>
          <w:p w14:paraId="5371C085" w14:textId="77777777" w:rsidR="000753D4" w:rsidRPr="00D54F11" w:rsidRDefault="000753D4" w:rsidP="000753D4">
            <w:pPr>
              <w:rPr>
                <w:rFonts w:ascii="Arial Narrow" w:hAnsi="Arial Narrow" w:cs="Arial"/>
                <w:sz w:val="22"/>
                <w:szCs w:val="22"/>
              </w:rPr>
            </w:pPr>
          </w:p>
          <w:p w14:paraId="4DF3986A" w14:textId="77777777" w:rsidR="000753D4" w:rsidRPr="00D54F11" w:rsidRDefault="000753D4" w:rsidP="000753D4">
            <w:pPr>
              <w:rPr>
                <w:rFonts w:ascii="Arial Narrow" w:hAnsi="Arial Narrow" w:cs="Arial"/>
                <w:sz w:val="22"/>
                <w:szCs w:val="22"/>
              </w:rPr>
            </w:pPr>
          </w:p>
          <w:p w14:paraId="152AFC24" w14:textId="77777777" w:rsidR="000753D4" w:rsidRPr="00D54F11" w:rsidRDefault="000753D4" w:rsidP="000753D4">
            <w:pPr>
              <w:rPr>
                <w:rFonts w:ascii="Arial Narrow" w:hAnsi="Arial Narrow" w:cs="Arial"/>
                <w:sz w:val="22"/>
                <w:szCs w:val="22"/>
              </w:rPr>
            </w:pPr>
          </w:p>
          <w:p w14:paraId="2D17BE8E" w14:textId="77777777" w:rsidR="000753D4" w:rsidRPr="00D54F11" w:rsidRDefault="000753D4" w:rsidP="000753D4">
            <w:pPr>
              <w:rPr>
                <w:rFonts w:ascii="Arial Narrow" w:hAnsi="Arial Narrow" w:cs="Arial"/>
                <w:sz w:val="22"/>
                <w:szCs w:val="22"/>
              </w:rPr>
            </w:pPr>
          </w:p>
          <w:p w14:paraId="02F62063" w14:textId="77777777" w:rsidR="000753D4" w:rsidRPr="00D54F11" w:rsidRDefault="000753D4" w:rsidP="000753D4">
            <w:pPr>
              <w:rPr>
                <w:rFonts w:ascii="Arial Narrow" w:hAnsi="Arial Narrow" w:cs="Arial"/>
                <w:sz w:val="22"/>
                <w:szCs w:val="22"/>
              </w:rPr>
            </w:pPr>
          </w:p>
          <w:p w14:paraId="37451E6D" w14:textId="77777777" w:rsidR="000753D4" w:rsidRPr="00D54F11" w:rsidRDefault="000753D4" w:rsidP="000753D4">
            <w:pPr>
              <w:rPr>
                <w:rFonts w:ascii="Arial Narrow" w:hAnsi="Arial Narrow" w:cs="Arial"/>
                <w:sz w:val="22"/>
                <w:szCs w:val="22"/>
              </w:rPr>
            </w:pPr>
          </w:p>
          <w:p w14:paraId="71AD18BC" w14:textId="77777777" w:rsidR="000753D4" w:rsidRPr="00D54F11" w:rsidRDefault="000753D4" w:rsidP="000753D4">
            <w:pPr>
              <w:rPr>
                <w:rFonts w:ascii="Arial Narrow" w:hAnsi="Arial Narrow" w:cs="Arial"/>
                <w:sz w:val="22"/>
                <w:szCs w:val="22"/>
              </w:rPr>
            </w:pPr>
          </w:p>
          <w:p w14:paraId="189ACCAD" w14:textId="77777777" w:rsidR="000753D4" w:rsidRPr="00D54F11" w:rsidRDefault="000753D4" w:rsidP="000753D4">
            <w:pPr>
              <w:rPr>
                <w:rFonts w:ascii="Arial Narrow" w:hAnsi="Arial Narrow" w:cs="Arial"/>
                <w:sz w:val="22"/>
                <w:szCs w:val="22"/>
              </w:rPr>
            </w:pPr>
          </w:p>
          <w:p w14:paraId="05AABD60" w14:textId="0CB7F837" w:rsidR="000753D4" w:rsidRPr="00D54F11" w:rsidRDefault="000753D4" w:rsidP="000753D4">
            <w:pPr>
              <w:rPr>
                <w:rFonts w:ascii="Arial Narrow" w:hAnsi="Arial Narrow" w:cs="Arial"/>
                <w:sz w:val="22"/>
                <w:szCs w:val="22"/>
              </w:rPr>
            </w:pPr>
          </w:p>
        </w:tc>
        <w:tc>
          <w:tcPr>
            <w:tcW w:w="1418" w:type="dxa"/>
            <w:shd w:val="clear" w:color="auto" w:fill="auto"/>
          </w:tcPr>
          <w:p w14:paraId="022FCC05" w14:textId="77777777" w:rsidR="000753D4" w:rsidRPr="00D54F11" w:rsidRDefault="000753D4" w:rsidP="000753D4">
            <w:pPr>
              <w:rPr>
                <w:rFonts w:ascii="Arial Narrow" w:hAnsi="Arial Narrow" w:cs="Arial"/>
                <w:sz w:val="22"/>
                <w:szCs w:val="22"/>
              </w:rPr>
            </w:pPr>
            <w:r w:rsidRPr="00D54F11">
              <w:rPr>
                <w:rFonts w:ascii="Arial Narrow" w:hAnsi="Arial Narrow" w:cs="Arial"/>
                <w:sz w:val="22"/>
                <w:szCs w:val="22"/>
              </w:rPr>
              <w:t>ZAS</w:t>
            </w:r>
          </w:p>
        </w:tc>
        <w:tc>
          <w:tcPr>
            <w:tcW w:w="3402" w:type="dxa"/>
            <w:shd w:val="clear" w:color="auto" w:fill="auto"/>
          </w:tcPr>
          <w:p w14:paraId="20392411" w14:textId="0E37286A" w:rsidR="000753D4" w:rsidRPr="001165E6" w:rsidRDefault="000753D4" w:rsidP="000753D4">
            <w:pPr>
              <w:pStyle w:val="Brezrazmikov"/>
              <w:numPr>
                <w:ilvl w:val="0"/>
                <w:numId w:val="21"/>
              </w:numPr>
              <w:rPr>
                <w:rFonts w:ascii="Arial Narrow" w:hAnsi="Arial Narrow" w:cs="Arial"/>
                <w:b/>
                <w:bCs/>
                <w:sz w:val="22"/>
                <w:szCs w:val="22"/>
              </w:rPr>
            </w:pPr>
            <w:r w:rsidRPr="001165E6">
              <w:rPr>
                <w:rFonts w:ascii="Arial Narrow" w:hAnsi="Arial Narrow" w:cs="Arial"/>
                <w:b/>
                <w:bCs/>
                <w:sz w:val="22"/>
                <w:szCs w:val="22"/>
              </w:rPr>
              <w:t>Uvod v zagovorništvo</w:t>
            </w:r>
          </w:p>
          <w:p w14:paraId="4B2951B4" w14:textId="77777777" w:rsidR="000753D4" w:rsidRPr="001165E6" w:rsidRDefault="000753D4" w:rsidP="000753D4">
            <w:pPr>
              <w:pStyle w:val="Brezrazmikov"/>
              <w:rPr>
                <w:rFonts w:ascii="Arial Narrow" w:hAnsi="Arial Narrow" w:cs="Arial"/>
                <w:b/>
                <w:bCs/>
                <w:sz w:val="22"/>
                <w:szCs w:val="22"/>
              </w:rPr>
            </w:pPr>
          </w:p>
          <w:p w14:paraId="0B3042B5" w14:textId="77777777" w:rsidR="000753D4" w:rsidRPr="001165E6" w:rsidRDefault="000753D4" w:rsidP="000753D4">
            <w:pPr>
              <w:pStyle w:val="Brezrazmikov"/>
              <w:rPr>
                <w:rFonts w:ascii="Arial Narrow" w:hAnsi="Arial Narrow" w:cs="Arial"/>
                <w:b/>
                <w:bCs/>
                <w:sz w:val="22"/>
                <w:szCs w:val="22"/>
              </w:rPr>
            </w:pPr>
          </w:p>
          <w:p w14:paraId="557BC4D6" w14:textId="77777777" w:rsidR="000753D4" w:rsidRPr="001165E6" w:rsidRDefault="000753D4" w:rsidP="000753D4">
            <w:pPr>
              <w:pStyle w:val="Brezrazmikov"/>
              <w:rPr>
                <w:rFonts w:ascii="Arial Narrow" w:hAnsi="Arial Narrow" w:cs="Arial"/>
                <w:b/>
                <w:bCs/>
                <w:sz w:val="22"/>
                <w:szCs w:val="22"/>
              </w:rPr>
            </w:pPr>
          </w:p>
          <w:p w14:paraId="083B3098" w14:textId="77777777" w:rsidR="000753D4" w:rsidRPr="001165E6" w:rsidRDefault="000753D4" w:rsidP="000753D4">
            <w:pPr>
              <w:pStyle w:val="Brezrazmikov"/>
              <w:rPr>
                <w:rFonts w:ascii="Arial Narrow" w:hAnsi="Arial Narrow" w:cs="Arial"/>
                <w:b/>
                <w:bCs/>
                <w:sz w:val="22"/>
                <w:szCs w:val="22"/>
              </w:rPr>
            </w:pPr>
          </w:p>
          <w:p w14:paraId="61C3EB71" w14:textId="77777777" w:rsidR="000753D4" w:rsidRPr="001165E6" w:rsidRDefault="000753D4" w:rsidP="000753D4">
            <w:pPr>
              <w:pStyle w:val="Brezrazmikov"/>
              <w:rPr>
                <w:rFonts w:ascii="Arial Narrow" w:hAnsi="Arial Narrow" w:cs="Arial"/>
                <w:b/>
                <w:bCs/>
                <w:sz w:val="22"/>
                <w:szCs w:val="22"/>
              </w:rPr>
            </w:pPr>
          </w:p>
          <w:p w14:paraId="342C3F0B" w14:textId="77777777" w:rsidR="000753D4" w:rsidRPr="001165E6" w:rsidRDefault="000753D4" w:rsidP="000753D4">
            <w:pPr>
              <w:pStyle w:val="Brezrazmikov"/>
              <w:rPr>
                <w:rFonts w:ascii="Arial Narrow" w:hAnsi="Arial Narrow" w:cs="Arial"/>
                <w:b/>
                <w:bCs/>
                <w:sz w:val="22"/>
                <w:szCs w:val="22"/>
              </w:rPr>
            </w:pPr>
          </w:p>
          <w:p w14:paraId="207B5F8A" w14:textId="77777777" w:rsidR="000753D4" w:rsidRPr="001165E6" w:rsidRDefault="000753D4" w:rsidP="000753D4">
            <w:pPr>
              <w:pStyle w:val="Brezrazmikov"/>
              <w:rPr>
                <w:rFonts w:ascii="Arial Narrow" w:hAnsi="Arial Narrow" w:cs="Arial"/>
                <w:b/>
                <w:bCs/>
                <w:sz w:val="22"/>
                <w:szCs w:val="22"/>
              </w:rPr>
            </w:pPr>
          </w:p>
          <w:p w14:paraId="380D031B" w14:textId="77777777" w:rsidR="000753D4" w:rsidRPr="001165E6" w:rsidRDefault="000753D4" w:rsidP="000753D4">
            <w:pPr>
              <w:pStyle w:val="Brezrazmikov"/>
              <w:rPr>
                <w:rFonts w:ascii="Arial Narrow" w:hAnsi="Arial Narrow" w:cs="Arial"/>
                <w:b/>
                <w:bCs/>
                <w:sz w:val="22"/>
                <w:szCs w:val="22"/>
              </w:rPr>
            </w:pPr>
          </w:p>
          <w:p w14:paraId="76E93A55" w14:textId="514A5E16" w:rsidR="000753D4" w:rsidRPr="001165E6" w:rsidRDefault="000753D4" w:rsidP="000753D4">
            <w:pPr>
              <w:pStyle w:val="Brezrazmikov"/>
              <w:ind w:left="360"/>
              <w:rPr>
                <w:rFonts w:ascii="Arial Narrow" w:hAnsi="Arial Narrow" w:cs="Arial"/>
                <w:b/>
                <w:bCs/>
                <w:sz w:val="22"/>
                <w:szCs w:val="22"/>
              </w:rPr>
            </w:pPr>
          </w:p>
        </w:tc>
        <w:tc>
          <w:tcPr>
            <w:tcW w:w="5528" w:type="dxa"/>
          </w:tcPr>
          <w:p w14:paraId="6C6FC2DE" w14:textId="77777777" w:rsidR="000753D4" w:rsidRPr="00E34327" w:rsidRDefault="000753D4" w:rsidP="00E34327">
            <w:pPr>
              <w:pStyle w:val="Brezrazmikov"/>
              <w:numPr>
                <w:ilvl w:val="0"/>
                <w:numId w:val="21"/>
              </w:numPr>
              <w:rPr>
                <w:rFonts w:ascii="Arial Narrow" w:hAnsi="Arial Narrow" w:cs="Arial"/>
                <w:sz w:val="22"/>
                <w:szCs w:val="22"/>
              </w:rPr>
            </w:pPr>
            <w:r w:rsidRPr="00E34327">
              <w:rPr>
                <w:rFonts w:ascii="Arial Narrow" w:hAnsi="Arial Narrow" w:cs="Arial"/>
                <w:sz w:val="22"/>
                <w:szCs w:val="22"/>
              </w:rPr>
              <w:t xml:space="preserve">Potrebe po zagovorništvu, izkušnje diskriminacije, stigma, nalepke, pogodbena moč. </w:t>
            </w:r>
          </w:p>
          <w:p w14:paraId="16939F62" w14:textId="77777777" w:rsidR="000753D4" w:rsidRPr="00E34327" w:rsidRDefault="000753D4" w:rsidP="00E34327">
            <w:pPr>
              <w:pStyle w:val="Odstavekseznama"/>
              <w:numPr>
                <w:ilvl w:val="0"/>
                <w:numId w:val="21"/>
              </w:numPr>
              <w:tabs>
                <w:tab w:val="left" w:pos="851"/>
              </w:tabs>
              <w:autoSpaceDE w:val="0"/>
              <w:autoSpaceDN w:val="0"/>
              <w:adjustRightInd w:val="0"/>
              <w:spacing w:line="240" w:lineRule="auto"/>
              <w:contextualSpacing w:val="0"/>
              <w:textAlignment w:val="center"/>
              <w:rPr>
                <w:rFonts w:ascii="Arial Narrow" w:hAnsi="Arial Narrow" w:cs="Arial"/>
                <w:sz w:val="22"/>
                <w:szCs w:val="22"/>
              </w:rPr>
            </w:pPr>
            <w:r w:rsidRPr="00E34327">
              <w:rPr>
                <w:rFonts w:ascii="Arial Narrow" w:hAnsi="Arial Narrow" w:cs="Arial"/>
                <w:sz w:val="22"/>
                <w:szCs w:val="22"/>
              </w:rPr>
              <w:t xml:space="preserve">Zastopniki pravic oseb na področju duševnega zdravja v perspektivi različnih oblik zagovorništva (laično, profesionalno zagovorništvo; samozagovorništvo, kolektivno, občansko, vrstniško zagovorništvo, uporabniška gibanja, strateške litigacije) in v primerjalni perspektivi s profesionalnimi oblikami zagovorništva v svetu. </w:t>
            </w:r>
          </w:p>
          <w:p w14:paraId="38563942" w14:textId="77777777" w:rsidR="000753D4" w:rsidRPr="00E34327" w:rsidRDefault="000753D4" w:rsidP="00E34327">
            <w:pPr>
              <w:pStyle w:val="Odstavekseznama"/>
              <w:numPr>
                <w:ilvl w:val="0"/>
                <w:numId w:val="21"/>
              </w:numPr>
              <w:tabs>
                <w:tab w:val="left" w:pos="851"/>
              </w:tabs>
              <w:autoSpaceDE w:val="0"/>
              <w:autoSpaceDN w:val="0"/>
              <w:adjustRightInd w:val="0"/>
              <w:spacing w:line="240" w:lineRule="auto"/>
              <w:contextualSpacing w:val="0"/>
              <w:textAlignment w:val="center"/>
              <w:rPr>
                <w:rFonts w:ascii="Arial Narrow" w:hAnsi="Arial Narrow" w:cs="Arial"/>
                <w:sz w:val="22"/>
                <w:szCs w:val="22"/>
              </w:rPr>
            </w:pPr>
            <w:r w:rsidRPr="00E34327">
              <w:rPr>
                <w:rFonts w:ascii="Arial Narrow" w:hAnsi="Arial Narrow" w:cs="Arial"/>
                <w:sz w:val="22"/>
                <w:szCs w:val="22"/>
              </w:rPr>
              <w:t>Ureditve profesionalnega zastopništva po svetu.</w:t>
            </w:r>
          </w:p>
          <w:p w14:paraId="7F432267" w14:textId="08CFB534" w:rsidR="000753D4" w:rsidRPr="00E34327" w:rsidRDefault="000753D4" w:rsidP="00E34327">
            <w:pPr>
              <w:pStyle w:val="Odstavekseznama"/>
              <w:numPr>
                <w:ilvl w:val="0"/>
                <w:numId w:val="21"/>
              </w:numPr>
              <w:tabs>
                <w:tab w:val="left" w:pos="851"/>
              </w:tabs>
              <w:autoSpaceDE w:val="0"/>
              <w:autoSpaceDN w:val="0"/>
              <w:adjustRightInd w:val="0"/>
              <w:spacing w:line="240" w:lineRule="auto"/>
              <w:contextualSpacing w:val="0"/>
              <w:textAlignment w:val="center"/>
              <w:rPr>
                <w:rFonts w:ascii="Arial Narrow" w:hAnsi="Arial Narrow" w:cs="Arial"/>
                <w:sz w:val="22"/>
                <w:szCs w:val="22"/>
              </w:rPr>
            </w:pPr>
            <w:r w:rsidRPr="00E34327">
              <w:rPr>
                <w:rFonts w:ascii="Arial Narrow" w:hAnsi="Arial Narrow" w:cs="Arial"/>
                <w:sz w:val="22"/>
                <w:szCs w:val="22"/>
              </w:rPr>
              <w:t>Zastopniki pravic ljudi na področju duš. zdr. (zakon, členi, naloge, primeri).</w:t>
            </w:r>
          </w:p>
          <w:p w14:paraId="1552CF7E" w14:textId="4F3C4BB5" w:rsidR="000753D4" w:rsidRPr="00D63B15" w:rsidRDefault="000753D4" w:rsidP="00E34327">
            <w:pPr>
              <w:pStyle w:val="Odstavekseznama"/>
              <w:numPr>
                <w:ilvl w:val="0"/>
                <w:numId w:val="27"/>
              </w:numPr>
              <w:tabs>
                <w:tab w:val="left" w:pos="851"/>
              </w:tabs>
              <w:autoSpaceDE w:val="0"/>
              <w:autoSpaceDN w:val="0"/>
              <w:adjustRightInd w:val="0"/>
              <w:spacing w:line="240" w:lineRule="auto"/>
              <w:textAlignment w:val="center"/>
              <w:rPr>
                <w:rFonts w:ascii="Arial Narrow" w:hAnsi="Arial Narrow" w:cs="Arial"/>
                <w:b/>
                <w:bCs/>
                <w:sz w:val="22"/>
                <w:szCs w:val="22"/>
              </w:rPr>
            </w:pPr>
            <w:r w:rsidRPr="00D63B15">
              <w:rPr>
                <w:rFonts w:ascii="Arial Narrow" w:hAnsi="Arial Narrow" w:cs="Arial"/>
                <w:b/>
                <w:bCs/>
                <w:color w:val="C00000"/>
                <w:sz w:val="22"/>
                <w:szCs w:val="22"/>
              </w:rPr>
              <w:t>LITERATURA ZA IZPIT</w:t>
            </w:r>
          </w:p>
        </w:tc>
        <w:tc>
          <w:tcPr>
            <w:tcW w:w="2410" w:type="dxa"/>
          </w:tcPr>
          <w:p w14:paraId="5C6E655C" w14:textId="665181AF" w:rsidR="000753D4" w:rsidRPr="00D54F11" w:rsidRDefault="000753D4" w:rsidP="000753D4">
            <w:pPr>
              <w:pStyle w:val="Brezrazmikov"/>
              <w:rPr>
                <w:rFonts w:ascii="Arial Narrow" w:hAnsi="Arial Narrow" w:cs="Arial"/>
                <w:sz w:val="22"/>
                <w:szCs w:val="22"/>
              </w:rPr>
            </w:pPr>
            <w:r w:rsidRPr="00D54F11">
              <w:rPr>
                <w:rFonts w:ascii="Arial Narrow" w:hAnsi="Arial Narrow" w:cs="Arial"/>
                <w:sz w:val="22"/>
                <w:szCs w:val="22"/>
              </w:rPr>
              <w:t xml:space="preserve">Mojca Urek </w:t>
            </w:r>
          </w:p>
          <w:p w14:paraId="1E2C466A" w14:textId="258FFEA4" w:rsidR="000753D4" w:rsidRPr="00D54F11" w:rsidRDefault="000753D4" w:rsidP="000753D4">
            <w:pPr>
              <w:pStyle w:val="Brezrazmikov"/>
              <w:rPr>
                <w:rFonts w:ascii="Arial Narrow" w:hAnsi="Arial Narrow" w:cs="Arial"/>
                <w:sz w:val="22"/>
                <w:szCs w:val="22"/>
              </w:rPr>
            </w:pPr>
            <w:r w:rsidRPr="00D54F11">
              <w:rPr>
                <w:rFonts w:ascii="Arial Narrow" w:hAnsi="Arial Narrow" w:cs="Arial"/>
                <w:sz w:val="22"/>
                <w:szCs w:val="22"/>
              </w:rPr>
              <w:t>Gostja: Andreja Štepec</w:t>
            </w:r>
            <w:r w:rsidR="00D63B15">
              <w:rPr>
                <w:rFonts w:ascii="Arial Narrow" w:hAnsi="Arial Narrow" w:cs="Arial"/>
                <w:sz w:val="22"/>
                <w:szCs w:val="22"/>
              </w:rPr>
              <w:t xml:space="preserve"> (vrstniško zagovorništvo, socialno zagovorništvo na NVO)</w:t>
            </w:r>
          </w:p>
        </w:tc>
        <w:tc>
          <w:tcPr>
            <w:tcW w:w="992" w:type="dxa"/>
          </w:tcPr>
          <w:p w14:paraId="38B87730" w14:textId="77777777" w:rsidR="000753D4" w:rsidRDefault="000753D4" w:rsidP="000753D4">
            <w:pPr>
              <w:pStyle w:val="Brezrazmikov"/>
              <w:ind w:left="360"/>
              <w:rPr>
                <w:rFonts w:ascii="Arial Narrow" w:hAnsi="Arial Narrow" w:cs="Arial"/>
                <w:b/>
                <w:bCs/>
                <w:sz w:val="22"/>
                <w:szCs w:val="22"/>
              </w:rPr>
            </w:pPr>
            <w:r w:rsidRPr="00D54F11">
              <w:rPr>
                <w:rFonts w:ascii="Arial Narrow" w:hAnsi="Arial Narrow" w:cs="Arial"/>
                <w:b/>
                <w:bCs/>
                <w:sz w:val="22"/>
                <w:szCs w:val="22"/>
              </w:rPr>
              <w:t>FSD</w:t>
            </w:r>
          </w:p>
          <w:p w14:paraId="23962268" w14:textId="6DB777B2" w:rsidR="00744387" w:rsidRPr="00D54F11" w:rsidRDefault="00744387" w:rsidP="000753D4">
            <w:pPr>
              <w:pStyle w:val="Brezrazmikov"/>
              <w:ind w:left="360"/>
              <w:rPr>
                <w:rFonts w:ascii="Arial Narrow" w:hAnsi="Arial Narrow" w:cs="Arial"/>
                <w:sz w:val="22"/>
                <w:szCs w:val="22"/>
              </w:rPr>
            </w:pPr>
            <w:r>
              <w:rPr>
                <w:rFonts w:ascii="Arial Narrow" w:hAnsi="Arial Narrow" w:cs="Arial"/>
                <w:b/>
                <w:bCs/>
                <w:sz w:val="22"/>
                <w:szCs w:val="22"/>
              </w:rPr>
              <w:t>P3</w:t>
            </w:r>
          </w:p>
        </w:tc>
      </w:tr>
      <w:tr w:rsidR="000753D4" w:rsidRPr="00D54F11" w14:paraId="3F3109C1" w14:textId="1C16E2A6" w:rsidTr="00D43A0A">
        <w:trPr>
          <w:trHeight w:val="416"/>
        </w:trPr>
        <w:tc>
          <w:tcPr>
            <w:tcW w:w="1135" w:type="dxa"/>
            <w:shd w:val="clear" w:color="auto" w:fill="auto"/>
          </w:tcPr>
          <w:p w14:paraId="0A35CFDA" w14:textId="6C2F84D3" w:rsidR="000753D4" w:rsidRPr="00D54F11" w:rsidRDefault="000753D4" w:rsidP="000753D4">
            <w:pPr>
              <w:rPr>
                <w:rFonts w:ascii="Arial Narrow" w:hAnsi="Arial Narrow" w:cs="Arial"/>
                <w:b/>
                <w:bCs/>
                <w:sz w:val="22"/>
                <w:szCs w:val="22"/>
                <w:highlight w:val="magenta"/>
              </w:rPr>
            </w:pPr>
            <w:bookmarkStart w:id="0" w:name="_Hlk104482889"/>
            <w:r w:rsidRPr="00D54F11">
              <w:rPr>
                <w:rFonts w:ascii="Arial Narrow" w:hAnsi="Arial Narrow" w:cs="Arial"/>
                <w:b/>
                <w:bCs/>
                <w:sz w:val="22"/>
                <w:szCs w:val="22"/>
              </w:rPr>
              <w:t>21.6.2022</w:t>
            </w:r>
            <w:bookmarkEnd w:id="0"/>
          </w:p>
        </w:tc>
        <w:tc>
          <w:tcPr>
            <w:tcW w:w="708" w:type="dxa"/>
          </w:tcPr>
          <w:p w14:paraId="3F4301B7" w14:textId="707FE302" w:rsidR="000753D4" w:rsidRPr="00D54F11" w:rsidRDefault="000753D4" w:rsidP="000753D4">
            <w:pPr>
              <w:rPr>
                <w:rFonts w:ascii="Arial Narrow" w:hAnsi="Arial Narrow" w:cs="Arial"/>
                <w:sz w:val="22"/>
                <w:szCs w:val="22"/>
              </w:rPr>
            </w:pPr>
            <w:r>
              <w:rPr>
                <w:rFonts w:ascii="Arial Narrow" w:hAnsi="Arial Narrow" w:cs="Arial"/>
                <w:sz w:val="22"/>
                <w:szCs w:val="22"/>
              </w:rPr>
              <w:t>5</w:t>
            </w:r>
          </w:p>
          <w:p w14:paraId="569F6524" w14:textId="3BF7ECFF" w:rsidR="000753D4" w:rsidRPr="00D54F11" w:rsidRDefault="000753D4" w:rsidP="000753D4">
            <w:pPr>
              <w:rPr>
                <w:rFonts w:ascii="Arial Narrow" w:hAnsi="Arial Narrow" w:cs="Arial"/>
                <w:sz w:val="22"/>
                <w:szCs w:val="22"/>
              </w:rPr>
            </w:pPr>
          </w:p>
          <w:p w14:paraId="314BC116" w14:textId="423B49A6" w:rsidR="000753D4" w:rsidRPr="00D54F11" w:rsidRDefault="000753D4" w:rsidP="000753D4">
            <w:pPr>
              <w:rPr>
                <w:rFonts w:ascii="Arial Narrow" w:hAnsi="Arial Narrow" w:cs="Arial"/>
                <w:sz w:val="22"/>
                <w:szCs w:val="22"/>
              </w:rPr>
            </w:pPr>
          </w:p>
          <w:p w14:paraId="77854B47" w14:textId="4FA5EB29" w:rsidR="000753D4" w:rsidRPr="00D54F11" w:rsidRDefault="000753D4" w:rsidP="000753D4">
            <w:pPr>
              <w:rPr>
                <w:rFonts w:ascii="Arial Narrow" w:hAnsi="Arial Narrow" w:cs="Arial"/>
                <w:sz w:val="22"/>
                <w:szCs w:val="22"/>
              </w:rPr>
            </w:pPr>
          </w:p>
          <w:p w14:paraId="2B3B7437" w14:textId="22E6202C" w:rsidR="000753D4" w:rsidRPr="00D54F11" w:rsidRDefault="000753D4" w:rsidP="000753D4">
            <w:pPr>
              <w:rPr>
                <w:rFonts w:ascii="Arial Narrow" w:hAnsi="Arial Narrow" w:cs="Arial"/>
                <w:sz w:val="22"/>
                <w:szCs w:val="22"/>
              </w:rPr>
            </w:pPr>
          </w:p>
          <w:p w14:paraId="716D08AE" w14:textId="7EF2ED19" w:rsidR="000753D4" w:rsidRPr="00D54F11" w:rsidRDefault="000753D4" w:rsidP="000753D4">
            <w:pPr>
              <w:rPr>
                <w:rFonts w:ascii="Arial Narrow" w:hAnsi="Arial Narrow" w:cs="Arial"/>
                <w:sz w:val="22"/>
                <w:szCs w:val="22"/>
              </w:rPr>
            </w:pPr>
          </w:p>
          <w:p w14:paraId="487EDBE1" w14:textId="45C6340F" w:rsidR="000753D4" w:rsidRPr="00D54F11" w:rsidRDefault="000753D4" w:rsidP="000753D4">
            <w:pPr>
              <w:rPr>
                <w:rFonts w:ascii="Arial Narrow" w:hAnsi="Arial Narrow" w:cs="Arial"/>
                <w:sz w:val="22"/>
                <w:szCs w:val="22"/>
              </w:rPr>
            </w:pPr>
          </w:p>
          <w:p w14:paraId="5FC7FDD0" w14:textId="1660F0A7" w:rsidR="000753D4" w:rsidRPr="00D54F11" w:rsidRDefault="000753D4" w:rsidP="000753D4">
            <w:pPr>
              <w:rPr>
                <w:rFonts w:ascii="Arial Narrow" w:hAnsi="Arial Narrow" w:cs="Arial"/>
                <w:sz w:val="22"/>
                <w:szCs w:val="22"/>
              </w:rPr>
            </w:pPr>
          </w:p>
          <w:p w14:paraId="1FFCF336" w14:textId="460B2F77" w:rsidR="000753D4" w:rsidRPr="00D54F11" w:rsidRDefault="000753D4" w:rsidP="000753D4">
            <w:pPr>
              <w:rPr>
                <w:rFonts w:ascii="Arial Narrow" w:hAnsi="Arial Narrow" w:cs="Arial"/>
                <w:sz w:val="22"/>
                <w:szCs w:val="22"/>
              </w:rPr>
            </w:pPr>
          </w:p>
          <w:p w14:paraId="3628C1B2" w14:textId="549B9EDB" w:rsidR="000753D4" w:rsidRPr="00D54F11" w:rsidRDefault="000753D4" w:rsidP="000753D4">
            <w:pPr>
              <w:rPr>
                <w:rFonts w:ascii="Arial Narrow" w:hAnsi="Arial Narrow" w:cs="Arial"/>
                <w:sz w:val="22"/>
                <w:szCs w:val="22"/>
              </w:rPr>
            </w:pPr>
          </w:p>
          <w:p w14:paraId="712A258D" w14:textId="78EF84EF" w:rsidR="000753D4" w:rsidRPr="00D54F11" w:rsidRDefault="000753D4" w:rsidP="000753D4">
            <w:pPr>
              <w:rPr>
                <w:rFonts w:ascii="Arial Narrow" w:hAnsi="Arial Narrow" w:cs="Arial"/>
                <w:sz w:val="22"/>
                <w:szCs w:val="22"/>
              </w:rPr>
            </w:pPr>
          </w:p>
          <w:p w14:paraId="17CBC8A0" w14:textId="7FDC6914" w:rsidR="000753D4" w:rsidRPr="00D54F11" w:rsidRDefault="000753D4" w:rsidP="000753D4">
            <w:pPr>
              <w:rPr>
                <w:rFonts w:ascii="Arial Narrow" w:hAnsi="Arial Narrow" w:cs="Arial"/>
                <w:sz w:val="22"/>
                <w:szCs w:val="22"/>
              </w:rPr>
            </w:pPr>
          </w:p>
          <w:p w14:paraId="45B824FE" w14:textId="44700083" w:rsidR="000753D4" w:rsidRPr="00D54F11" w:rsidRDefault="000753D4" w:rsidP="000753D4">
            <w:pPr>
              <w:rPr>
                <w:rFonts w:ascii="Arial Narrow" w:hAnsi="Arial Narrow" w:cs="Arial"/>
                <w:sz w:val="22"/>
                <w:szCs w:val="22"/>
              </w:rPr>
            </w:pPr>
          </w:p>
          <w:p w14:paraId="17D06C12" w14:textId="31CEB725" w:rsidR="000753D4" w:rsidRPr="00D54F11" w:rsidRDefault="000753D4" w:rsidP="000753D4">
            <w:pPr>
              <w:rPr>
                <w:rFonts w:ascii="Arial Narrow" w:hAnsi="Arial Narrow" w:cs="Arial"/>
                <w:sz w:val="22"/>
                <w:szCs w:val="22"/>
              </w:rPr>
            </w:pPr>
          </w:p>
          <w:p w14:paraId="4D7397AA" w14:textId="29A5A51E" w:rsidR="000753D4" w:rsidRPr="00D54F11" w:rsidRDefault="000753D4" w:rsidP="000753D4">
            <w:pPr>
              <w:rPr>
                <w:rFonts w:ascii="Arial Narrow" w:hAnsi="Arial Narrow" w:cs="Arial"/>
                <w:sz w:val="22"/>
                <w:szCs w:val="22"/>
              </w:rPr>
            </w:pPr>
          </w:p>
        </w:tc>
        <w:tc>
          <w:tcPr>
            <w:tcW w:w="1418" w:type="dxa"/>
            <w:shd w:val="clear" w:color="auto" w:fill="auto"/>
          </w:tcPr>
          <w:p w14:paraId="668E3ACF" w14:textId="77777777" w:rsidR="000753D4" w:rsidRPr="00D54F11" w:rsidRDefault="000753D4" w:rsidP="000753D4">
            <w:pPr>
              <w:rPr>
                <w:rFonts w:ascii="Arial Narrow" w:hAnsi="Arial Narrow" w:cs="Arial"/>
                <w:sz w:val="22"/>
                <w:szCs w:val="22"/>
              </w:rPr>
            </w:pPr>
            <w:r w:rsidRPr="00D54F11">
              <w:rPr>
                <w:rFonts w:ascii="Arial Narrow" w:hAnsi="Arial Narrow" w:cs="Arial"/>
                <w:sz w:val="22"/>
                <w:szCs w:val="22"/>
              </w:rPr>
              <w:lastRenderedPageBreak/>
              <w:t>ZAS</w:t>
            </w:r>
          </w:p>
        </w:tc>
        <w:tc>
          <w:tcPr>
            <w:tcW w:w="3402" w:type="dxa"/>
            <w:shd w:val="clear" w:color="auto" w:fill="auto"/>
          </w:tcPr>
          <w:p w14:paraId="190DBDA4" w14:textId="549EF092" w:rsidR="000753D4" w:rsidRPr="00D54F11" w:rsidRDefault="000753D4" w:rsidP="00D43A0A">
            <w:pPr>
              <w:pStyle w:val="Brezrazmikov"/>
              <w:numPr>
                <w:ilvl w:val="0"/>
                <w:numId w:val="2"/>
              </w:numPr>
              <w:rPr>
                <w:rFonts w:ascii="Arial Narrow" w:hAnsi="Arial Narrow" w:cs="Arial"/>
                <w:sz w:val="22"/>
                <w:szCs w:val="22"/>
              </w:rPr>
            </w:pPr>
            <w:r w:rsidRPr="00D54F11">
              <w:rPr>
                <w:rFonts w:ascii="Arial Narrow" w:hAnsi="Arial Narrow" w:cs="Arial"/>
                <w:b/>
                <w:bCs/>
                <w:sz w:val="22"/>
                <w:szCs w:val="22"/>
              </w:rPr>
              <w:t>Etična načela in metode neodvisnega zagovorništva</w:t>
            </w:r>
          </w:p>
        </w:tc>
        <w:tc>
          <w:tcPr>
            <w:tcW w:w="5528" w:type="dxa"/>
          </w:tcPr>
          <w:p w14:paraId="3B2DB099" w14:textId="216D464D" w:rsidR="000753D4" w:rsidRPr="00E34327" w:rsidRDefault="000753D4" w:rsidP="00E34327">
            <w:pPr>
              <w:pStyle w:val="Odstavekseznama"/>
              <w:numPr>
                <w:ilvl w:val="0"/>
                <w:numId w:val="2"/>
              </w:numPr>
              <w:spacing w:line="240" w:lineRule="auto"/>
              <w:rPr>
                <w:rFonts w:ascii="Arial Narrow" w:hAnsi="Arial Narrow" w:cs="Arial"/>
                <w:sz w:val="22"/>
                <w:szCs w:val="22"/>
              </w:rPr>
            </w:pPr>
            <w:r w:rsidRPr="00E34327">
              <w:rPr>
                <w:rFonts w:ascii="Arial Narrow" w:hAnsi="Arial Narrow" w:cs="Arial"/>
                <w:sz w:val="22"/>
                <w:szCs w:val="22"/>
              </w:rPr>
              <w:t xml:space="preserve">Predstavitev etičnih načel in načel dobre prakse neodvisnega zagovorništva, kot so se uveljavila v neodvisnem zagovorništvu (zastopništvu): neodvisnost in samostojnost, jasnost vloge zastopnika, diskriminatornost, zaupnost,  spoštljivost in krepitev moči osebe, brezplačnost storitev. </w:t>
            </w:r>
          </w:p>
          <w:p w14:paraId="7BC7E618" w14:textId="35E3B031" w:rsidR="000753D4" w:rsidRPr="00E34327" w:rsidRDefault="000753D4" w:rsidP="00E34327">
            <w:pPr>
              <w:pStyle w:val="Odstavekseznama"/>
              <w:numPr>
                <w:ilvl w:val="0"/>
                <w:numId w:val="2"/>
              </w:numPr>
              <w:spacing w:line="240" w:lineRule="auto"/>
              <w:rPr>
                <w:rFonts w:ascii="Arial Narrow" w:hAnsi="Arial Narrow" w:cs="Arial"/>
                <w:sz w:val="22"/>
                <w:szCs w:val="22"/>
              </w:rPr>
            </w:pPr>
            <w:r w:rsidRPr="00E34327">
              <w:rPr>
                <w:rFonts w:ascii="Arial Narrow" w:hAnsi="Arial Narrow" w:cs="Arial"/>
                <w:sz w:val="22"/>
                <w:szCs w:val="22"/>
              </w:rPr>
              <w:t xml:space="preserve">Zagovorništvo brez navodil. </w:t>
            </w:r>
          </w:p>
          <w:p w14:paraId="73EE15AB" w14:textId="7AEB1C64" w:rsidR="000753D4" w:rsidRPr="00E34327" w:rsidRDefault="000753D4" w:rsidP="00E34327">
            <w:pPr>
              <w:pStyle w:val="Odstavekseznama"/>
              <w:numPr>
                <w:ilvl w:val="0"/>
                <w:numId w:val="2"/>
              </w:numPr>
              <w:spacing w:line="240" w:lineRule="auto"/>
              <w:rPr>
                <w:rFonts w:ascii="Arial Narrow" w:hAnsi="Arial Narrow" w:cs="Arial"/>
                <w:sz w:val="22"/>
                <w:szCs w:val="22"/>
              </w:rPr>
            </w:pPr>
            <w:r w:rsidRPr="00E34327">
              <w:rPr>
                <w:rFonts w:ascii="Arial Narrow" w:hAnsi="Arial Narrow" w:cs="Arial"/>
                <w:sz w:val="22"/>
                <w:szCs w:val="22"/>
              </w:rPr>
              <w:t>Beleženje, ravnanje z dokumentarnim gradivom,</w:t>
            </w:r>
          </w:p>
          <w:p w14:paraId="7582AC58" w14:textId="56EA1126" w:rsidR="00D43A0A" w:rsidRPr="00E34327" w:rsidRDefault="000753D4" w:rsidP="00E34327">
            <w:pPr>
              <w:pStyle w:val="Odstavekseznama"/>
              <w:numPr>
                <w:ilvl w:val="0"/>
                <w:numId w:val="2"/>
              </w:numPr>
              <w:tabs>
                <w:tab w:val="left" w:pos="851"/>
              </w:tabs>
              <w:autoSpaceDE w:val="0"/>
              <w:autoSpaceDN w:val="0"/>
              <w:adjustRightInd w:val="0"/>
              <w:spacing w:line="240" w:lineRule="auto"/>
              <w:textAlignment w:val="center"/>
              <w:rPr>
                <w:rFonts w:ascii="Arial Narrow" w:hAnsi="Arial Narrow" w:cs="Arial"/>
                <w:sz w:val="22"/>
                <w:szCs w:val="22"/>
              </w:rPr>
            </w:pPr>
            <w:r w:rsidRPr="00E34327">
              <w:rPr>
                <w:rFonts w:ascii="Arial Narrow" w:hAnsi="Arial Narrow" w:cs="Arial"/>
                <w:sz w:val="22"/>
                <w:szCs w:val="22"/>
              </w:rPr>
              <w:t>Implementacija vsebin zakona o varovanju osebnih podatkov in zakona o upravnem postopku na področje zastopanja (zagotovitev anonimnosti</w:t>
            </w:r>
            <w:r w:rsidR="009076B1" w:rsidRPr="00E34327">
              <w:rPr>
                <w:rFonts w:ascii="Arial Narrow" w:hAnsi="Arial Narrow" w:cs="Arial"/>
                <w:sz w:val="22"/>
                <w:szCs w:val="22"/>
              </w:rPr>
              <w:t>…</w:t>
            </w:r>
            <w:r w:rsidRPr="00E34327">
              <w:rPr>
                <w:rFonts w:ascii="Arial Narrow" w:hAnsi="Arial Narrow" w:cs="Arial"/>
                <w:sz w:val="22"/>
                <w:szCs w:val="22"/>
              </w:rPr>
              <w:t>).</w:t>
            </w:r>
          </w:p>
          <w:p w14:paraId="6644019B" w14:textId="3DFA6488" w:rsidR="000753D4" w:rsidRPr="00E34327" w:rsidRDefault="000753D4" w:rsidP="00E34327">
            <w:pPr>
              <w:pStyle w:val="Odstavekseznama"/>
              <w:numPr>
                <w:ilvl w:val="0"/>
                <w:numId w:val="2"/>
              </w:numPr>
              <w:tabs>
                <w:tab w:val="left" w:pos="851"/>
              </w:tabs>
              <w:autoSpaceDE w:val="0"/>
              <w:autoSpaceDN w:val="0"/>
              <w:adjustRightInd w:val="0"/>
              <w:spacing w:line="240" w:lineRule="auto"/>
              <w:textAlignment w:val="center"/>
              <w:rPr>
                <w:rFonts w:ascii="Arial Narrow" w:hAnsi="Arial Narrow" w:cs="Arial"/>
                <w:sz w:val="22"/>
                <w:szCs w:val="22"/>
              </w:rPr>
            </w:pPr>
            <w:r w:rsidRPr="00E34327">
              <w:rPr>
                <w:rFonts w:ascii="Arial Narrow" w:hAnsi="Arial Narrow" w:cs="Arial"/>
                <w:sz w:val="22"/>
                <w:szCs w:val="22"/>
              </w:rPr>
              <w:t>Metode zastopanja (vzpostavitev delovnega odnosa, aktivno poslušanje, jasno sporazumevanje tudi z uporabniki, ki težje govorijo, argumentiranje, zastopanje, AT)</w:t>
            </w:r>
            <w:r w:rsidR="00D43A0A" w:rsidRPr="00E34327">
              <w:rPr>
                <w:rFonts w:ascii="Arial Narrow" w:hAnsi="Arial Narrow" w:cs="Arial"/>
                <w:sz w:val="22"/>
                <w:szCs w:val="22"/>
              </w:rPr>
              <w:t>.</w:t>
            </w:r>
          </w:p>
          <w:p w14:paraId="3A8E5B70" w14:textId="2FE654DC" w:rsidR="00D43A0A" w:rsidRPr="00E34327" w:rsidRDefault="000753D4" w:rsidP="00E34327">
            <w:pPr>
              <w:pStyle w:val="Odstavekseznama"/>
              <w:numPr>
                <w:ilvl w:val="0"/>
                <w:numId w:val="2"/>
              </w:numPr>
              <w:tabs>
                <w:tab w:val="left" w:pos="851"/>
              </w:tabs>
              <w:autoSpaceDE w:val="0"/>
              <w:autoSpaceDN w:val="0"/>
              <w:adjustRightInd w:val="0"/>
              <w:spacing w:line="240" w:lineRule="auto"/>
              <w:textAlignment w:val="center"/>
              <w:rPr>
                <w:rFonts w:ascii="Arial Narrow" w:hAnsi="Arial Narrow" w:cs="Arial"/>
                <w:sz w:val="22"/>
                <w:szCs w:val="22"/>
              </w:rPr>
            </w:pPr>
            <w:r w:rsidRPr="00E34327">
              <w:rPr>
                <w:rFonts w:ascii="Arial Narrow" w:hAnsi="Arial Narrow" w:cs="Arial"/>
                <w:sz w:val="22"/>
                <w:szCs w:val="22"/>
              </w:rPr>
              <w:lastRenderedPageBreak/>
              <w:t>Odločanje s podporo, vračanje poslovne sposobnosti.</w:t>
            </w:r>
          </w:p>
        </w:tc>
        <w:tc>
          <w:tcPr>
            <w:tcW w:w="2410" w:type="dxa"/>
          </w:tcPr>
          <w:p w14:paraId="5E5892EA" w14:textId="77777777" w:rsidR="000753D4" w:rsidRPr="00D54F11" w:rsidRDefault="000753D4" w:rsidP="000753D4">
            <w:pPr>
              <w:pStyle w:val="Brezrazmikov"/>
              <w:rPr>
                <w:rFonts w:ascii="Arial Narrow" w:hAnsi="Arial Narrow" w:cs="Arial"/>
                <w:sz w:val="22"/>
                <w:szCs w:val="22"/>
              </w:rPr>
            </w:pPr>
            <w:r w:rsidRPr="00D54F11">
              <w:rPr>
                <w:rFonts w:ascii="Arial Narrow" w:hAnsi="Arial Narrow" w:cs="Arial"/>
                <w:sz w:val="22"/>
                <w:szCs w:val="22"/>
              </w:rPr>
              <w:lastRenderedPageBreak/>
              <w:t>Mojca Urek</w:t>
            </w:r>
          </w:p>
          <w:p w14:paraId="19E30190" w14:textId="7EBD24D3" w:rsidR="000753D4" w:rsidRPr="00D54F11" w:rsidRDefault="000753D4" w:rsidP="000753D4">
            <w:pPr>
              <w:pStyle w:val="Brezrazmikov"/>
              <w:rPr>
                <w:rFonts w:ascii="Arial Narrow" w:hAnsi="Arial Narrow" w:cs="Arial"/>
                <w:sz w:val="22"/>
                <w:szCs w:val="22"/>
              </w:rPr>
            </w:pPr>
            <w:r w:rsidRPr="00D54F11">
              <w:rPr>
                <w:rFonts w:ascii="Arial Narrow" w:hAnsi="Arial Narrow" w:cs="Arial"/>
                <w:sz w:val="22"/>
                <w:szCs w:val="22"/>
              </w:rPr>
              <w:t>Andjelka Prvulović (odločanje s podporo)</w:t>
            </w:r>
          </w:p>
          <w:p w14:paraId="3A4F2675" w14:textId="77777777" w:rsidR="000753D4" w:rsidRPr="00D54F11" w:rsidRDefault="000753D4" w:rsidP="000753D4">
            <w:pPr>
              <w:pStyle w:val="Brezrazmikov"/>
              <w:rPr>
                <w:rFonts w:ascii="Arial Narrow" w:hAnsi="Arial Narrow" w:cs="Arial"/>
                <w:sz w:val="22"/>
                <w:szCs w:val="22"/>
              </w:rPr>
            </w:pPr>
          </w:p>
          <w:p w14:paraId="0683ECEF" w14:textId="77777777" w:rsidR="000753D4" w:rsidRPr="00D54F11" w:rsidRDefault="000753D4" w:rsidP="000753D4">
            <w:pPr>
              <w:pStyle w:val="Brezrazmikov"/>
              <w:rPr>
                <w:rFonts w:ascii="Arial Narrow" w:hAnsi="Arial Narrow" w:cs="Arial"/>
                <w:sz w:val="22"/>
                <w:szCs w:val="22"/>
              </w:rPr>
            </w:pPr>
          </w:p>
          <w:p w14:paraId="4423D289" w14:textId="77777777" w:rsidR="000753D4" w:rsidRPr="00D54F11" w:rsidRDefault="000753D4" w:rsidP="000753D4">
            <w:pPr>
              <w:pStyle w:val="Brezrazmikov"/>
              <w:rPr>
                <w:rFonts w:ascii="Arial Narrow" w:hAnsi="Arial Narrow" w:cs="Arial"/>
                <w:sz w:val="22"/>
                <w:szCs w:val="22"/>
              </w:rPr>
            </w:pPr>
          </w:p>
          <w:p w14:paraId="0AD73138" w14:textId="77777777" w:rsidR="000753D4" w:rsidRPr="00D54F11" w:rsidRDefault="000753D4" w:rsidP="000753D4">
            <w:pPr>
              <w:pStyle w:val="Brezrazmikov"/>
              <w:rPr>
                <w:rFonts w:ascii="Arial Narrow" w:hAnsi="Arial Narrow" w:cs="Arial"/>
                <w:sz w:val="22"/>
                <w:szCs w:val="22"/>
              </w:rPr>
            </w:pPr>
          </w:p>
          <w:p w14:paraId="03B2C5DB" w14:textId="77777777" w:rsidR="000753D4" w:rsidRPr="00D54F11" w:rsidRDefault="000753D4" w:rsidP="000753D4">
            <w:pPr>
              <w:pStyle w:val="Brezrazmikov"/>
              <w:rPr>
                <w:rFonts w:ascii="Arial Narrow" w:hAnsi="Arial Narrow" w:cs="Arial"/>
                <w:sz w:val="22"/>
                <w:szCs w:val="22"/>
              </w:rPr>
            </w:pPr>
          </w:p>
          <w:p w14:paraId="17828735" w14:textId="77777777" w:rsidR="000753D4" w:rsidRPr="00D54F11" w:rsidRDefault="000753D4" w:rsidP="000753D4">
            <w:pPr>
              <w:pStyle w:val="Brezrazmikov"/>
              <w:rPr>
                <w:rFonts w:ascii="Arial Narrow" w:hAnsi="Arial Narrow" w:cs="Arial"/>
                <w:sz w:val="22"/>
                <w:szCs w:val="22"/>
              </w:rPr>
            </w:pPr>
          </w:p>
          <w:p w14:paraId="0EDF6255" w14:textId="77777777" w:rsidR="000753D4" w:rsidRPr="00D54F11" w:rsidRDefault="000753D4" w:rsidP="000753D4">
            <w:pPr>
              <w:pStyle w:val="Brezrazmikov"/>
              <w:rPr>
                <w:rFonts w:ascii="Arial Narrow" w:hAnsi="Arial Narrow" w:cs="Arial"/>
                <w:sz w:val="22"/>
                <w:szCs w:val="22"/>
              </w:rPr>
            </w:pPr>
          </w:p>
          <w:p w14:paraId="715CCF3A" w14:textId="77777777" w:rsidR="000753D4" w:rsidRPr="00D54F11" w:rsidRDefault="000753D4" w:rsidP="000753D4">
            <w:pPr>
              <w:pStyle w:val="Brezrazmikov"/>
              <w:rPr>
                <w:rFonts w:ascii="Arial Narrow" w:hAnsi="Arial Narrow" w:cs="Arial"/>
                <w:sz w:val="22"/>
                <w:szCs w:val="22"/>
              </w:rPr>
            </w:pPr>
          </w:p>
          <w:p w14:paraId="208BB337" w14:textId="77777777" w:rsidR="000753D4" w:rsidRPr="00D54F11" w:rsidRDefault="000753D4" w:rsidP="000753D4">
            <w:pPr>
              <w:pStyle w:val="Brezrazmikov"/>
              <w:rPr>
                <w:rFonts w:ascii="Arial Narrow" w:hAnsi="Arial Narrow" w:cs="Arial"/>
                <w:sz w:val="22"/>
                <w:szCs w:val="22"/>
              </w:rPr>
            </w:pPr>
          </w:p>
          <w:p w14:paraId="444FEC6A" w14:textId="6AD67D01" w:rsidR="000753D4" w:rsidRPr="00D54F11" w:rsidRDefault="000753D4" w:rsidP="000753D4">
            <w:pPr>
              <w:tabs>
                <w:tab w:val="left" w:pos="851"/>
              </w:tabs>
              <w:autoSpaceDE w:val="0"/>
              <w:autoSpaceDN w:val="0"/>
              <w:adjustRightInd w:val="0"/>
              <w:spacing w:line="276" w:lineRule="auto"/>
              <w:textAlignment w:val="center"/>
              <w:rPr>
                <w:rFonts w:ascii="Arial Narrow" w:hAnsi="Arial Narrow" w:cs="Arial"/>
                <w:sz w:val="22"/>
                <w:szCs w:val="22"/>
              </w:rPr>
            </w:pPr>
          </w:p>
        </w:tc>
        <w:tc>
          <w:tcPr>
            <w:tcW w:w="992" w:type="dxa"/>
          </w:tcPr>
          <w:p w14:paraId="228D523C" w14:textId="77777777" w:rsidR="000753D4" w:rsidRDefault="000753D4" w:rsidP="000753D4">
            <w:pPr>
              <w:pStyle w:val="Brezrazmikov"/>
              <w:ind w:left="360"/>
              <w:rPr>
                <w:rFonts w:ascii="Arial Narrow" w:hAnsi="Arial Narrow" w:cs="Arial"/>
                <w:b/>
                <w:bCs/>
                <w:sz w:val="22"/>
                <w:szCs w:val="22"/>
              </w:rPr>
            </w:pPr>
            <w:r w:rsidRPr="00D54F11">
              <w:rPr>
                <w:rFonts w:ascii="Arial Narrow" w:hAnsi="Arial Narrow" w:cs="Arial"/>
                <w:b/>
                <w:bCs/>
                <w:sz w:val="22"/>
                <w:szCs w:val="22"/>
              </w:rPr>
              <w:t>FSD</w:t>
            </w:r>
          </w:p>
          <w:p w14:paraId="3501A95C" w14:textId="22988EAE" w:rsidR="00744387" w:rsidRPr="00D54F11" w:rsidRDefault="00744387" w:rsidP="000753D4">
            <w:pPr>
              <w:pStyle w:val="Brezrazmikov"/>
              <w:ind w:left="360"/>
              <w:rPr>
                <w:rFonts w:ascii="Arial Narrow" w:hAnsi="Arial Narrow" w:cs="Arial"/>
                <w:sz w:val="22"/>
                <w:szCs w:val="22"/>
              </w:rPr>
            </w:pPr>
            <w:r>
              <w:rPr>
                <w:rFonts w:ascii="Arial Narrow" w:hAnsi="Arial Narrow" w:cs="Arial"/>
                <w:b/>
                <w:bCs/>
                <w:sz w:val="22"/>
                <w:szCs w:val="22"/>
              </w:rPr>
              <w:t>P3</w:t>
            </w:r>
          </w:p>
        </w:tc>
      </w:tr>
      <w:tr w:rsidR="000753D4" w:rsidRPr="00D54F11" w14:paraId="6506EB82" w14:textId="77777777" w:rsidTr="000753D4">
        <w:tc>
          <w:tcPr>
            <w:tcW w:w="1135" w:type="dxa"/>
            <w:shd w:val="clear" w:color="auto" w:fill="auto"/>
          </w:tcPr>
          <w:p w14:paraId="1B0308F8" w14:textId="6CBEB7AB" w:rsidR="000753D4" w:rsidRPr="00D54F11" w:rsidRDefault="000753D4" w:rsidP="000753D4">
            <w:pPr>
              <w:rPr>
                <w:rFonts w:ascii="Arial Narrow" w:hAnsi="Arial Narrow" w:cs="Arial"/>
                <w:b/>
                <w:bCs/>
                <w:sz w:val="22"/>
                <w:szCs w:val="22"/>
              </w:rPr>
            </w:pPr>
            <w:r w:rsidRPr="00D54F11">
              <w:rPr>
                <w:rFonts w:ascii="Arial Narrow" w:hAnsi="Arial Narrow" w:cs="Arial"/>
                <w:b/>
                <w:bCs/>
                <w:sz w:val="22"/>
                <w:szCs w:val="22"/>
              </w:rPr>
              <w:t>22.6.2022</w:t>
            </w:r>
          </w:p>
        </w:tc>
        <w:tc>
          <w:tcPr>
            <w:tcW w:w="708" w:type="dxa"/>
          </w:tcPr>
          <w:p w14:paraId="6F21CCC2" w14:textId="42D22871" w:rsidR="000753D4" w:rsidRPr="00D54F11" w:rsidRDefault="000753D4" w:rsidP="000753D4">
            <w:pPr>
              <w:rPr>
                <w:rFonts w:ascii="Arial Narrow" w:hAnsi="Arial Narrow" w:cs="Arial"/>
                <w:sz w:val="22"/>
                <w:szCs w:val="22"/>
              </w:rPr>
            </w:pPr>
            <w:r w:rsidRPr="00D54F11">
              <w:rPr>
                <w:rFonts w:ascii="Arial Narrow" w:hAnsi="Arial Narrow" w:cs="Arial"/>
                <w:sz w:val="22"/>
                <w:szCs w:val="22"/>
              </w:rPr>
              <w:t>5</w:t>
            </w:r>
          </w:p>
        </w:tc>
        <w:tc>
          <w:tcPr>
            <w:tcW w:w="1418" w:type="dxa"/>
            <w:shd w:val="clear" w:color="auto" w:fill="auto"/>
          </w:tcPr>
          <w:p w14:paraId="7EB924C9" w14:textId="77777777" w:rsidR="000753D4" w:rsidRPr="00D54F11" w:rsidRDefault="000753D4" w:rsidP="000753D4">
            <w:pPr>
              <w:rPr>
                <w:rFonts w:ascii="Arial Narrow" w:hAnsi="Arial Narrow" w:cs="Arial"/>
                <w:sz w:val="22"/>
                <w:szCs w:val="22"/>
              </w:rPr>
            </w:pPr>
            <w:r w:rsidRPr="00D54F11">
              <w:rPr>
                <w:rFonts w:ascii="Arial Narrow" w:hAnsi="Arial Narrow" w:cs="Arial"/>
                <w:sz w:val="22"/>
                <w:szCs w:val="22"/>
              </w:rPr>
              <w:t>ZAS</w:t>
            </w:r>
          </w:p>
        </w:tc>
        <w:tc>
          <w:tcPr>
            <w:tcW w:w="3402" w:type="dxa"/>
            <w:shd w:val="clear" w:color="auto" w:fill="auto"/>
          </w:tcPr>
          <w:p w14:paraId="5FFC99E4" w14:textId="77777777" w:rsidR="000753D4" w:rsidRPr="00D54F11" w:rsidRDefault="000753D4" w:rsidP="000753D4">
            <w:pPr>
              <w:pStyle w:val="Brezrazmikov"/>
              <w:rPr>
                <w:rFonts w:ascii="Arial Narrow" w:hAnsi="Arial Narrow" w:cs="Arial"/>
                <w:sz w:val="22"/>
                <w:szCs w:val="22"/>
              </w:rPr>
            </w:pPr>
            <w:r w:rsidRPr="00D54F11">
              <w:rPr>
                <w:rFonts w:ascii="Arial Narrow" w:hAnsi="Arial Narrow" w:cs="Arial"/>
                <w:b/>
                <w:bCs/>
                <w:sz w:val="22"/>
                <w:szCs w:val="22"/>
              </w:rPr>
              <w:t>Zastopniki pravic ljudi na področju duš. zdr</w:t>
            </w:r>
            <w:r w:rsidRPr="00D54F11">
              <w:rPr>
                <w:rFonts w:ascii="Arial Narrow" w:hAnsi="Arial Narrow" w:cs="Arial"/>
                <w:sz w:val="22"/>
                <w:szCs w:val="22"/>
              </w:rPr>
              <w:t xml:space="preserve">. </w:t>
            </w:r>
          </w:p>
          <w:p w14:paraId="7BEA4F70" w14:textId="77777777" w:rsidR="000753D4" w:rsidRPr="00D54F11" w:rsidRDefault="000753D4" w:rsidP="000753D4">
            <w:pPr>
              <w:pStyle w:val="Brezrazmikov"/>
              <w:rPr>
                <w:rFonts w:ascii="Arial Narrow" w:hAnsi="Arial Narrow" w:cs="Arial"/>
                <w:sz w:val="22"/>
                <w:szCs w:val="22"/>
              </w:rPr>
            </w:pPr>
          </w:p>
          <w:p w14:paraId="1912AA8B" w14:textId="77777777" w:rsidR="000753D4" w:rsidRPr="00D54F11" w:rsidRDefault="000753D4" w:rsidP="000753D4">
            <w:pPr>
              <w:pStyle w:val="Brezrazmikov"/>
              <w:rPr>
                <w:rFonts w:ascii="Arial Narrow" w:hAnsi="Arial Narrow" w:cs="Arial"/>
                <w:sz w:val="22"/>
                <w:szCs w:val="22"/>
              </w:rPr>
            </w:pPr>
          </w:p>
          <w:p w14:paraId="3F5CB291" w14:textId="77777777" w:rsidR="000753D4" w:rsidRPr="00D54F11" w:rsidRDefault="000753D4" w:rsidP="000753D4">
            <w:pPr>
              <w:pStyle w:val="Brezrazmikov"/>
              <w:rPr>
                <w:rFonts w:ascii="Arial Narrow" w:hAnsi="Arial Narrow" w:cs="Arial"/>
                <w:sz w:val="22"/>
                <w:szCs w:val="22"/>
              </w:rPr>
            </w:pPr>
          </w:p>
          <w:p w14:paraId="1555E594" w14:textId="77777777" w:rsidR="000753D4" w:rsidRPr="00D54F11" w:rsidRDefault="000753D4" w:rsidP="000753D4">
            <w:pPr>
              <w:pStyle w:val="Brezrazmikov"/>
              <w:rPr>
                <w:rFonts w:ascii="Arial Narrow" w:hAnsi="Arial Narrow" w:cs="Arial"/>
                <w:sz w:val="22"/>
                <w:szCs w:val="22"/>
              </w:rPr>
            </w:pPr>
          </w:p>
          <w:p w14:paraId="5786F255" w14:textId="77777777" w:rsidR="000753D4" w:rsidRDefault="000753D4" w:rsidP="000753D4">
            <w:pPr>
              <w:pStyle w:val="Brezrazmikov"/>
              <w:rPr>
                <w:rFonts w:ascii="Arial Narrow" w:hAnsi="Arial Narrow" w:cs="Arial"/>
                <w:i/>
                <w:iCs/>
                <w:color w:val="7030A0"/>
                <w:sz w:val="22"/>
                <w:szCs w:val="22"/>
              </w:rPr>
            </w:pPr>
          </w:p>
          <w:p w14:paraId="2A3E6306" w14:textId="77777777" w:rsidR="000753D4" w:rsidRDefault="000753D4" w:rsidP="000753D4">
            <w:pPr>
              <w:pStyle w:val="Brezrazmikov"/>
              <w:rPr>
                <w:rFonts w:ascii="Arial Narrow" w:hAnsi="Arial Narrow" w:cs="Arial"/>
                <w:i/>
                <w:iCs/>
                <w:color w:val="7030A0"/>
                <w:sz w:val="22"/>
                <w:szCs w:val="22"/>
              </w:rPr>
            </w:pPr>
          </w:p>
          <w:p w14:paraId="0BD68396" w14:textId="77777777" w:rsidR="000753D4" w:rsidRDefault="000753D4" w:rsidP="000753D4">
            <w:pPr>
              <w:pStyle w:val="Brezrazmikov"/>
              <w:rPr>
                <w:rFonts w:ascii="Arial Narrow" w:hAnsi="Arial Narrow" w:cs="Arial"/>
                <w:i/>
                <w:iCs/>
                <w:color w:val="7030A0"/>
                <w:sz w:val="22"/>
                <w:szCs w:val="22"/>
              </w:rPr>
            </w:pPr>
          </w:p>
          <w:p w14:paraId="2D084A09" w14:textId="3F82BB61" w:rsidR="000753D4" w:rsidRPr="00D63B15" w:rsidRDefault="000753D4" w:rsidP="000753D4">
            <w:pPr>
              <w:pStyle w:val="Brezrazmikov"/>
              <w:rPr>
                <w:rFonts w:ascii="Arial Narrow" w:hAnsi="Arial Narrow" w:cs="Arial"/>
                <w:b/>
                <w:bCs/>
                <w:i/>
                <w:iCs/>
                <w:color w:val="7030A0"/>
                <w:sz w:val="22"/>
                <w:szCs w:val="22"/>
              </w:rPr>
            </w:pPr>
            <w:r w:rsidRPr="00D63B15">
              <w:rPr>
                <w:rFonts w:ascii="Arial Narrow" w:hAnsi="Arial Narrow" w:cs="Arial"/>
                <w:b/>
                <w:bCs/>
                <w:i/>
                <w:iCs/>
                <w:color w:val="7030A0"/>
                <w:sz w:val="22"/>
                <w:szCs w:val="22"/>
              </w:rPr>
              <w:t>Mentorske skupine</w:t>
            </w:r>
          </w:p>
          <w:p w14:paraId="589D03FE" w14:textId="50954E4A" w:rsidR="000753D4" w:rsidRPr="00D54F11" w:rsidRDefault="000753D4" w:rsidP="000753D4">
            <w:pPr>
              <w:pStyle w:val="Brezrazmikov"/>
              <w:numPr>
                <w:ilvl w:val="0"/>
                <w:numId w:val="2"/>
              </w:numPr>
              <w:rPr>
                <w:rFonts w:ascii="Arial Narrow" w:hAnsi="Arial Narrow" w:cs="Arial"/>
                <w:sz w:val="22"/>
                <w:szCs w:val="22"/>
              </w:rPr>
            </w:pPr>
            <w:r w:rsidRPr="00D63B15">
              <w:rPr>
                <w:rFonts w:ascii="Arial Narrow" w:hAnsi="Arial Narrow" w:cs="Arial"/>
                <w:b/>
                <w:bCs/>
                <w:color w:val="7030A0"/>
                <w:sz w:val="22"/>
                <w:szCs w:val="22"/>
              </w:rPr>
              <w:t>Navodila za zagovorniško nalogo</w:t>
            </w:r>
            <w:r w:rsidRPr="00D54F11">
              <w:rPr>
                <w:rFonts w:ascii="Arial Narrow" w:hAnsi="Arial Narrow" w:cs="Arial"/>
                <w:i/>
                <w:iCs/>
                <w:sz w:val="22"/>
                <w:szCs w:val="22"/>
              </w:rPr>
              <w:t xml:space="preserve"> </w:t>
            </w:r>
          </w:p>
        </w:tc>
        <w:tc>
          <w:tcPr>
            <w:tcW w:w="5528" w:type="dxa"/>
          </w:tcPr>
          <w:p w14:paraId="1AAF1A24" w14:textId="77777777" w:rsidR="000753D4" w:rsidRPr="00E34327" w:rsidRDefault="000753D4" w:rsidP="00E34327">
            <w:pPr>
              <w:pStyle w:val="Brezrazmikov"/>
              <w:numPr>
                <w:ilvl w:val="0"/>
                <w:numId w:val="2"/>
              </w:numPr>
              <w:rPr>
                <w:rFonts w:ascii="Arial Narrow" w:hAnsi="Arial Narrow" w:cs="Arial"/>
                <w:sz w:val="22"/>
                <w:szCs w:val="22"/>
              </w:rPr>
            </w:pPr>
            <w:r w:rsidRPr="00E34327">
              <w:rPr>
                <w:rFonts w:ascii="Arial Narrow" w:hAnsi="Arial Narrow" w:cs="Arial"/>
                <w:sz w:val="22"/>
                <w:szCs w:val="22"/>
              </w:rPr>
              <w:t>Zastopanje v različnih institucionalnih okoljih (psihiatrična bolnišnica, socialni zavod, DSO).</w:t>
            </w:r>
          </w:p>
          <w:p w14:paraId="4A8A9C03" w14:textId="77777777" w:rsidR="000753D4" w:rsidRPr="00E34327" w:rsidRDefault="000753D4" w:rsidP="00E34327">
            <w:pPr>
              <w:pStyle w:val="Odstavekseznama"/>
              <w:numPr>
                <w:ilvl w:val="0"/>
                <w:numId w:val="2"/>
              </w:numPr>
              <w:tabs>
                <w:tab w:val="left" w:pos="851"/>
              </w:tabs>
              <w:autoSpaceDE w:val="0"/>
              <w:autoSpaceDN w:val="0"/>
              <w:adjustRightInd w:val="0"/>
              <w:spacing w:line="240" w:lineRule="auto"/>
              <w:contextualSpacing w:val="0"/>
              <w:textAlignment w:val="center"/>
              <w:rPr>
                <w:rFonts w:ascii="Arial Narrow" w:hAnsi="Arial Narrow" w:cs="Arial"/>
                <w:sz w:val="22"/>
                <w:szCs w:val="22"/>
              </w:rPr>
            </w:pPr>
            <w:r w:rsidRPr="00E34327">
              <w:rPr>
                <w:rFonts w:ascii="Arial Narrow" w:hAnsi="Arial Narrow" w:cs="Arial"/>
                <w:sz w:val="22"/>
                <w:szCs w:val="22"/>
              </w:rPr>
              <w:t>Naloge zastopnikov po zakonu o duševnem zdravju (pregled členov in primeri iz prakse).</w:t>
            </w:r>
          </w:p>
          <w:p w14:paraId="1BE82813" w14:textId="098AE970" w:rsidR="000753D4" w:rsidRDefault="000753D4" w:rsidP="00E34327">
            <w:pPr>
              <w:pStyle w:val="Odstavekseznama"/>
              <w:numPr>
                <w:ilvl w:val="0"/>
                <w:numId w:val="2"/>
              </w:numPr>
              <w:spacing w:line="240" w:lineRule="auto"/>
              <w:rPr>
                <w:rFonts w:ascii="Arial Narrow" w:hAnsi="Arial Narrow" w:cs="Arial"/>
                <w:sz w:val="22"/>
                <w:szCs w:val="22"/>
              </w:rPr>
            </w:pPr>
            <w:r w:rsidRPr="00E34327">
              <w:rPr>
                <w:rFonts w:ascii="Arial Narrow" w:hAnsi="Arial Narrow" w:cs="Arial"/>
                <w:sz w:val="22"/>
                <w:szCs w:val="22"/>
              </w:rPr>
              <w:t xml:space="preserve">Zastopanje glede na različne pobude in situacije uporabnikov (odpust, navezava stikov s svojci, pogovor z zdravnikom glede načrta zdravljenja, posebni varovalni ukrepi, obiski, v času akutne duševne krize, vračanje poslovne sposobnosti, preprečevanje institucionalizacije, in drugo) </w:t>
            </w:r>
          </w:p>
          <w:p w14:paraId="28EE8CE4" w14:textId="62E4DAC4" w:rsidR="000753D4" w:rsidRPr="00E34327" w:rsidRDefault="000753D4" w:rsidP="00E34327">
            <w:pPr>
              <w:pStyle w:val="Odstavekseznama"/>
              <w:numPr>
                <w:ilvl w:val="0"/>
                <w:numId w:val="2"/>
              </w:numPr>
              <w:spacing w:line="240" w:lineRule="auto"/>
              <w:rPr>
                <w:rFonts w:ascii="Arial Narrow" w:hAnsi="Arial Narrow" w:cs="Arial"/>
                <w:sz w:val="22"/>
                <w:szCs w:val="22"/>
              </w:rPr>
            </w:pPr>
            <w:r w:rsidRPr="00D63B15">
              <w:rPr>
                <w:rFonts w:ascii="Arial Narrow" w:hAnsi="Arial Narrow" w:cs="Arial"/>
                <w:b/>
                <w:bCs/>
                <w:i/>
                <w:iCs/>
                <w:color w:val="7030A0"/>
                <w:sz w:val="22"/>
                <w:szCs w:val="22"/>
              </w:rPr>
              <w:t>Mentorske skupine</w:t>
            </w:r>
            <w:r w:rsidRPr="00D63B15">
              <w:rPr>
                <w:rFonts w:ascii="Arial Narrow" w:hAnsi="Arial Narrow" w:cs="Arial"/>
                <w:b/>
                <w:bCs/>
                <w:color w:val="7030A0"/>
                <w:sz w:val="22"/>
                <w:szCs w:val="22"/>
              </w:rPr>
              <w:t xml:space="preserve"> (načrtovanje prakse), skupne informacije, formiranje skupin, prvi sestanek</w:t>
            </w:r>
            <w:r w:rsidRPr="00E34327">
              <w:rPr>
                <w:rFonts w:ascii="Arial Narrow" w:hAnsi="Arial Narrow" w:cs="Arial"/>
                <w:color w:val="7030A0"/>
                <w:sz w:val="22"/>
                <w:szCs w:val="22"/>
              </w:rPr>
              <w:t>.</w:t>
            </w:r>
            <w:r w:rsidRPr="00E34327">
              <w:rPr>
                <w:rFonts w:ascii="Arial Narrow" w:hAnsi="Arial Narrow" w:cs="Arial"/>
                <w:i/>
                <w:iCs/>
                <w:sz w:val="22"/>
                <w:szCs w:val="22"/>
              </w:rPr>
              <w:t xml:space="preserve"> Praksa poteka v poletnem času, v tem času potekajo individualne konzultacije po potrebi, vsaj 4x pa tudi skupinske.</w:t>
            </w:r>
          </w:p>
        </w:tc>
        <w:tc>
          <w:tcPr>
            <w:tcW w:w="2410" w:type="dxa"/>
          </w:tcPr>
          <w:p w14:paraId="2A52939B" w14:textId="77777777" w:rsidR="000753D4" w:rsidRPr="00D54F11" w:rsidRDefault="000753D4" w:rsidP="000753D4">
            <w:pPr>
              <w:pStyle w:val="Brezrazmikov"/>
              <w:rPr>
                <w:rFonts w:ascii="Arial Narrow" w:hAnsi="Arial Narrow" w:cs="Arial"/>
                <w:sz w:val="22"/>
                <w:szCs w:val="22"/>
              </w:rPr>
            </w:pPr>
            <w:r w:rsidRPr="00D54F11">
              <w:rPr>
                <w:rFonts w:ascii="Arial Narrow" w:hAnsi="Arial Narrow" w:cs="Arial"/>
                <w:sz w:val="22"/>
                <w:szCs w:val="22"/>
              </w:rPr>
              <w:t>Edo Belak</w:t>
            </w:r>
          </w:p>
          <w:p w14:paraId="58E03327" w14:textId="77777777" w:rsidR="000753D4" w:rsidRPr="00D54F11" w:rsidRDefault="000753D4" w:rsidP="000753D4">
            <w:pPr>
              <w:pStyle w:val="Brezrazmikov"/>
              <w:rPr>
                <w:rFonts w:ascii="Arial Narrow" w:hAnsi="Arial Narrow" w:cs="Arial"/>
                <w:sz w:val="22"/>
                <w:szCs w:val="22"/>
              </w:rPr>
            </w:pPr>
            <w:r w:rsidRPr="00D54F11">
              <w:rPr>
                <w:rFonts w:ascii="Arial Narrow" w:hAnsi="Arial Narrow" w:cs="Arial"/>
                <w:sz w:val="22"/>
                <w:szCs w:val="22"/>
              </w:rPr>
              <w:t>Mojca Urek</w:t>
            </w:r>
          </w:p>
          <w:p w14:paraId="2CEBC7BD" w14:textId="77777777" w:rsidR="000753D4" w:rsidRPr="00D54F11" w:rsidRDefault="000753D4" w:rsidP="000753D4">
            <w:pPr>
              <w:pStyle w:val="Brezrazmikov"/>
              <w:rPr>
                <w:rFonts w:ascii="Arial Narrow" w:hAnsi="Arial Narrow" w:cs="Arial"/>
                <w:sz w:val="22"/>
                <w:szCs w:val="22"/>
              </w:rPr>
            </w:pPr>
          </w:p>
          <w:p w14:paraId="629F1E17" w14:textId="77777777" w:rsidR="000753D4" w:rsidRPr="00D54F11" w:rsidRDefault="000753D4" w:rsidP="000753D4">
            <w:pPr>
              <w:pStyle w:val="Brezrazmikov"/>
              <w:rPr>
                <w:rFonts w:ascii="Arial Narrow" w:hAnsi="Arial Narrow" w:cs="Arial"/>
                <w:sz w:val="22"/>
                <w:szCs w:val="22"/>
              </w:rPr>
            </w:pPr>
          </w:p>
          <w:p w14:paraId="725B159B" w14:textId="77777777" w:rsidR="000753D4" w:rsidRDefault="000753D4" w:rsidP="000753D4">
            <w:pPr>
              <w:rPr>
                <w:rFonts w:ascii="Arial Narrow" w:hAnsi="Arial Narrow" w:cs="Arial"/>
                <w:color w:val="7030A0"/>
                <w:sz w:val="22"/>
                <w:szCs w:val="22"/>
              </w:rPr>
            </w:pPr>
          </w:p>
          <w:p w14:paraId="0B403E76" w14:textId="77777777" w:rsidR="000753D4" w:rsidRDefault="000753D4" w:rsidP="000753D4">
            <w:pPr>
              <w:rPr>
                <w:rFonts w:ascii="Arial Narrow" w:hAnsi="Arial Narrow" w:cs="Arial"/>
                <w:color w:val="7030A0"/>
                <w:sz w:val="22"/>
                <w:szCs w:val="22"/>
              </w:rPr>
            </w:pPr>
          </w:p>
          <w:p w14:paraId="7C98AD21" w14:textId="77777777" w:rsidR="000753D4" w:rsidRDefault="000753D4" w:rsidP="000753D4">
            <w:pPr>
              <w:rPr>
                <w:rFonts w:ascii="Arial Narrow" w:hAnsi="Arial Narrow" w:cs="Arial"/>
                <w:color w:val="7030A0"/>
                <w:sz w:val="22"/>
                <w:szCs w:val="22"/>
              </w:rPr>
            </w:pPr>
          </w:p>
          <w:p w14:paraId="387A0FFF" w14:textId="77777777" w:rsidR="000753D4" w:rsidRDefault="000753D4" w:rsidP="000753D4">
            <w:pPr>
              <w:rPr>
                <w:rFonts w:ascii="Arial Narrow" w:hAnsi="Arial Narrow" w:cs="Arial"/>
                <w:color w:val="7030A0"/>
                <w:sz w:val="22"/>
                <w:szCs w:val="22"/>
              </w:rPr>
            </w:pPr>
          </w:p>
          <w:p w14:paraId="33EF73C8" w14:textId="77777777" w:rsidR="000753D4" w:rsidRDefault="000753D4" w:rsidP="000753D4">
            <w:pPr>
              <w:rPr>
                <w:rFonts w:ascii="Arial Narrow" w:hAnsi="Arial Narrow" w:cs="Arial"/>
                <w:color w:val="7030A0"/>
                <w:sz w:val="22"/>
                <w:szCs w:val="22"/>
              </w:rPr>
            </w:pPr>
          </w:p>
          <w:p w14:paraId="652DAF86" w14:textId="7E25E44E" w:rsidR="000753D4" w:rsidRPr="00D63B15" w:rsidRDefault="000753D4" w:rsidP="000753D4">
            <w:pPr>
              <w:rPr>
                <w:rFonts w:ascii="Arial Narrow" w:hAnsi="Arial Narrow"/>
                <w:b/>
                <w:bCs/>
                <w:color w:val="7030A0"/>
                <w:sz w:val="22"/>
                <w:szCs w:val="22"/>
              </w:rPr>
            </w:pPr>
            <w:r w:rsidRPr="00D63B15">
              <w:rPr>
                <w:rFonts w:ascii="Arial Narrow" w:hAnsi="Arial Narrow" w:cs="Arial"/>
                <w:b/>
                <w:bCs/>
                <w:color w:val="7030A0"/>
                <w:sz w:val="22"/>
                <w:szCs w:val="22"/>
              </w:rPr>
              <w:t>Mento</w:t>
            </w:r>
            <w:r w:rsidR="00D63B15">
              <w:rPr>
                <w:rFonts w:ascii="Arial Narrow" w:hAnsi="Arial Narrow" w:cs="Arial"/>
                <w:b/>
                <w:bCs/>
                <w:color w:val="7030A0"/>
                <w:sz w:val="22"/>
                <w:szCs w:val="22"/>
              </w:rPr>
              <w:t>rica</w:t>
            </w:r>
            <w:r w:rsidRPr="00D63B15">
              <w:rPr>
                <w:rFonts w:ascii="Arial Narrow" w:hAnsi="Arial Narrow" w:cs="Arial"/>
                <w:b/>
                <w:bCs/>
                <w:color w:val="7030A0"/>
                <w:sz w:val="22"/>
                <w:szCs w:val="22"/>
              </w:rPr>
              <w:t xml:space="preserve"> za </w:t>
            </w:r>
            <w:r w:rsidRPr="00D63B15">
              <w:rPr>
                <w:rFonts w:ascii="Arial Narrow" w:hAnsi="Arial Narrow"/>
                <w:b/>
                <w:bCs/>
                <w:color w:val="7030A0"/>
                <w:sz w:val="22"/>
                <w:szCs w:val="22"/>
              </w:rPr>
              <w:t xml:space="preserve">zastopnike: </w:t>
            </w:r>
          </w:p>
          <w:p w14:paraId="0E53C024" w14:textId="4EE5F322" w:rsidR="000753D4" w:rsidRPr="00D54F11" w:rsidRDefault="000753D4" w:rsidP="00C0520D">
            <w:pPr>
              <w:rPr>
                <w:rFonts w:ascii="Arial Narrow" w:hAnsi="Arial Narrow" w:cs="Arial"/>
                <w:sz w:val="22"/>
                <w:szCs w:val="22"/>
              </w:rPr>
            </w:pPr>
            <w:r w:rsidRPr="00D54F11">
              <w:rPr>
                <w:rFonts w:ascii="Arial Narrow" w:hAnsi="Arial Narrow"/>
                <w:sz w:val="22"/>
                <w:szCs w:val="22"/>
              </w:rPr>
              <w:t>- Mojca Urek</w:t>
            </w:r>
            <w:r w:rsidR="00D63B15">
              <w:rPr>
                <w:rFonts w:ascii="Arial Narrow" w:hAnsi="Arial Narrow"/>
                <w:sz w:val="22"/>
                <w:szCs w:val="22"/>
              </w:rPr>
              <w:t xml:space="preserve"> (podpora </w:t>
            </w:r>
            <w:r w:rsidRPr="00D54F11">
              <w:rPr>
                <w:rFonts w:ascii="Arial Narrow" w:hAnsi="Arial Narrow"/>
                <w:sz w:val="22"/>
                <w:szCs w:val="22"/>
              </w:rPr>
              <w:t>Edo Belak</w:t>
            </w:r>
            <w:r w:rsidR="00D63B15">
              <w:rPr>
                <w:rFonts w:ascii="Arial Narrow" w:hAnsi="Arial Narrow"/>
                <w:sz w:val="22"/>
                <w:szCs w:val="22"/>
              </w:rPr>
              <w:t>)</w:t>
            </w:r>
          </w:p>
          <w:p w14:paraId="3DFEDEA0" w14:textId="77777777" w:rsidR="000753D4" w:rsidRPr="00D54F11" w:rsidRDefault="000753D4" w:rsidP="000753D4">
            <w:pPr>
              <w:rPr>
                <w:rFonts w:ascii="Arial Narrow" w:hAnsi="Arial Narrow" w:cs="Arial"/>
                <w:sz w:val="22"/>
                <w:szCs w:val="22"/>
              </w:rPr>
            </w:pPr>
          </w:p>
        </w:tc>
        <w:tc>
          <w:tcPr>
            <w:tcW w:w="992" w:type="dxa"/>
          </w:tcPr>
          <w:p w14:paraId="7B072683" w14:textId="77777777" w:rsidR="000753D4" w:rsidRDefault="000753D4" w:rsidP="000753D4">
            <w:pPr>
              <w:pStyle w:val="Brezrazmikov"/>
              <w:ind w:left="360"/>
              <w:rPr>
                <w:rFonts w:ascii="Arial Narrow" w:hAnsi="Arial Narrow" w:cs="Arial"/>
                <w:b/>
                <w:bCs/>
                <w:sz w:val="22"/>
                <w:szCs w:val="22"/>
              </w:rPr>
            </w:pPr>
            <w:r w:rsidRPr="00D54F11">
              <w:rPr>
                <w:rFonts w:ascii="Arial Narrow" w:hAnsi="Arial Narrow" w:cs="Arial"/>
                <w:b/>
                <w:bCs/>
                <w:sz w:val="22"/>
                <w:szCs w:val="22"/>
              </w:rPr>
              <w:t>FSD</w:t>
            </w:r>
          </w:p>
          <w:p w14:paraId="75AF66C8" w14:textId="5C5D787C" w:rsidR="00744387" w:rsidRPr="00D54F11" w:rsidRDefault="00744387" w:rsidP="000753D4">
            <w:pPr>
              <w:pStyle w:val="Brezrazmikov"/>
              <w:ind w:left="360"/>
              <w:rPr>
                <w:rFonts w:ascii="Arial Narrow" w:hAnsi="Arial Narrow" w:cs="Arial"/>
                <w:sz w:val="22"/>
                <w:szCs w:val="22"/>
              </w:rPr>
            </w:pPr>
            <w:r>
              <w:rPr>
                <w:rFonts w:ascii="Arial Narrow" w:hAnsi="Arial Narrow" w:cs="Arial"/>
                <w:b/>
                <w:bCs/>
                <w:sz w:val="22"/>
                <w:szCs w:val="22"/>
              </w:rPr>
              <w:t>P3</w:t>
            </w:r>
          </w:p>
        </w:tc>
      </w:tr>
      <w:tr w:rsidR="000753D4" w:rsidRPr="00D54F11" w14:paraId="067C1EE1" w14:textId="1BCB0AF6" w:rsidTr="000753D4">
        <w:tc>
          <w:tcPr>
            <w:tcW w:w="1135" w:type="dxa"/>
            <w:tcBorders>
              <w:bottom w:val="single" w:sz="4" w:space="0" w:color="000000"/>
            </w:tcBorders>
            <w:shd w:val="clear" w:color="auto" w:fill="auto"/>
          </w:tcPr>
          <w:p w14:paraId="57500E66" w14:textId="66E32890" w:rsidR="000753D4" w:rsidRPr="00D54F11" w:rsidRDefault="000753D4" w:rsidP="000753D4">
            <w:pPr>
              <w:rPr>
                <w:rFonts w:ascii="Arial Narrow" w:hAnsi="Arial Narrow" w:cs="Arial"/>
                <w:b/>
                <w:bCs/>
                <w:sz w:val="22"/>
                <w:szCs w:val="22"/>
              </w:rPr>
            </w:pPr>
            <w:r w:rsidRPr="00D54F11">
              <w:rPr>
                <w:rFonts w:ascii="Arial Narrow" w:hAnsi="Arial Narrow" w:cs="Arial"/>
                <w:b/>
                <w:bCs/>
                <w:sz w:val="22"/>
                <w:szCs w:val="22"/>
              </w:rPr>
              <w:t>23.6.2022</w:t>
            </w:r>
          </w:p>
        </w:tc>
        <w:tc>
          <w:tcPr>
            <w:tcW w:w="708" w:type="dxa"/>
            <w:tcBorders>
              <w:bottom w:val="single" w:sz="4" w:space="0" w:color="000000"/>
            </w:tcBorders>
          </w:tcPr>
          <w:p w14:paraId="35453E5D" w14:textId="77777777" w:rsidR="000753D4" w:rsidRPr="00D54F11" w:rsidRDefault="000753D4" w:rsidP="000753D4">
            <w:pPr>
              <w:rPr>
                <w:rFonts w:ascii="Arial Narrow" w:hAnsi="Arial Narrow" w:cs="Arial"/>
                <w:sz w:val="22"/>
                <w:szCs w:val="22"/>
              </w:rPr>
            </w:pPr>
            <w:r w:rsidRPr="00D54F11">
              <w:rPr>
                <w:rFonts w:ascii="Arial Narrow" w:hAnsi="Arial Narrow" w:cs="Arial"/>
                <w:sz w:val="22"/>
                <w:szCs w:val="22"/>
              </w:rPr>
              <w:t>4</w:t>
            </w:r>
          </w:p>
        </w:tc>
        <w:tc>
          <w:tcPr>
            <w:tcW w:w="1418" w:type="dxa"/>
            <w:tcBorders>
              <w:bottom w:val="single" w:sz="4" w:space="0" w:color="000000"/>
            </w:tcBorders>
            <w:shd w:val="clear" w:color="auto" w:fill="auto"/>
          </w:tcPr>
          <w:p w14:paraId="3C76516C" w14:textId="77777777" w:rsidR="000753D4" w:rsidRPr="00D54F11" w:rsidRDefault="000753D4" w:rsidP="000753D4">
            <w:pPr>
              <w:rPr>
                <w:rFonts w:ascii="Arial Narrow" w:hAnsi="Arial Narrow" w:cs="Arial"/>
                <w:sz w:val="22"/>
                <w:szCs w:val="22"/>
              </w:rPr>
            </w:pPr>
            <w:r w:rsidRPr="00D54F11">
              <w:rPr>
                <w:rFonts w:ascii="Arial Narrow" w:hAnsi="Arial Narrow" w:cs="Arial"/>
                <w:sz w:val="22"/>
                <w:szCs w:val="22"/>
              </w:rPr>
              <w:t>KOS, ZAS</w:t>
            </w:r>
          </w:p>
        </w:tc>
        <w:tc>
          <w:tcPr>
            <w:tcW w:w="3402" w:type="dxa"/>
            <w:tcBorders>
              <w:bottom w:val="single" w:sz="4" w:space="0" w:color="000000"/>
            </w:tcBorders>
            <w:shd w:val="clear" w:color="auto" w:fill="auto"/>
          </w:tcPr>
          <w:p w14:paraId="221E7BB2" w14:textId="6ECF4894" w:rsidR="000753D4" w:rsidRPr="00D54F11" w:rsidRDefault="000753D4" w:rsidP="000753D4">
            <w:pPr>
              <w:pStyle w:val="Brezrazmikov"/>
              <w:numPr>
                <w:ilvl w:val="0"/>
                <w:numId w:val="2"/>
              </w:numPr>
              <w:rPr>
                <w:rFonts w:ascii="Arial Narrow" w:hAnsi="Arial Narrow" w:cs="Arial"/>
                <w:sz w:val="22"/>
                <w:szCs w:val="22"/>
              </w:rPr>
            </w:pPr>
            <w:r w:rsidRPr="00D54F11">
              <w:rPr>
                <w:rFonts w:ascii="Arial Narrow" w:hAnsi="Arial Narrow" w:cs="Arial"/>
                <w:b/>
                <w:bCs/>
                <w:sz w:val="22"/>
                <w:szCs w:val="22"/>
              </w:rPr>
              <w:t>Uporabniška perspektiva in izvedenstvo uporabnikov.</w:t>
            </w:r>
          </w:p>
        </w:tc>
        <w:tc>
          <w:tcPr>
            <w:tcW w:w="5528" w:type="dxa"/>
            <w:tcBorders>
              <w:bottom w:val="single" w:sz="4" w:space="0" w:color="000000"/>
            </w:tcBorders>
          </w:tcPr>
          <w:p w14:paraId="558859F1" w14:textId="3C7B0A12" w:rsidR="000753D4" w:rsidRPr="00E34327" w:rsidRDefault="000753D4" w:rsidP="00E34327">
            <w:pPr>
              <w:pStyle w:val="Odstavekseznama"/>
              <w:numPr>
                <w:ilvl w:val="0"/>
                <w:numId w:val="2"/>
              </w:numPr>
              <w:tabs>
                <w:tab w:val="left" w:pos="851"/>
              </w:tabs>
              <w:autoSpaceDE w:val="0"/>
              <w:autoSpaceDN w:val="0"/>
              <w:adjustRightInd w:val="0"/>
              <w:spacing w:line="240" w:lineRule="auto"/>
              <w:contextualSpacing w:val="0"/>
              <w:textAlignment w:val="center"/>
              <w:rPr>
                <w:rFonts w:ascii="Arial Narrow" w:hAnsi="Arial Narrow" w:cs="Arial"/>
                <w:color w:val="000000"/>
                <w:sz w:val="22"/>
                <w:szCs w:val="22"/>
                <w:lang w:val="sk-SK"/>
              </w:rPr>
            </w:pPr>
            <w:r w:rsidRPr="00E34327">
              <w:rPr>
                <w:rFonts w:ascii="Arial Narrow" w:hAnsi="Arial Narrow" w:cs="Arial"/>
                <w:color w:val="000000"/>
                <w:sz w:val="22"/>
                <w:szCs w:val="22"/>
                <w:lang w:val="sk-SK"/>
              </w:rPr>
              <w:t>Vpliv stigme in diskriminacij na zmanjašnje vpliva ljudi s</w:t>
            </w:r>
            <w:r w:rsidR="009076B1" w:rsidRPr="00E34327">
              <w:rPr>
                <w:rFonts w:ascii="Arial Narrow" w:hAnsi="Arial Narrow" w:cs="Arial"/>
                <w:color w:val="000000"/>
                <w:sz w:val="22"/>
                <w:szCs w:val="22"/>
                <w:lang w:val="sk-SK"/>
              </w:rPr>
              <w:t> </w:t>
            </w:r>
            <w:r w:rsidRPr="00E34327">
              <w:rPr>
                <w:rFonts w:ascii="Arial Narrow" w:hAnsi="Arial Narrow" w:cs="Arial"/>
                <w:color w:val="000000"/>
                <w:sz w:val="22"/>
                <w:szCs w:val="22"/>
                <w:lang w:val="sk-SK"/>
              </w:rPr>
              <w:t>težavami v</w:t>
            </w:r>
            <w:r w:rsidR="009076B1" w:rsidRPr="00E34327">
              <w:rPr>
                <w:rFonts w:ascii="Arial Narrow" w:hAnsi="Arial Narrow" w:cs="Arial"/>
                <w:color w:val="000000"/>
                <w:sz w:val="22"/>
                <w:szCs w:val="22"/>
                <w:lang w:val="sk-SK"/>
              </w:rPr>
              <w:t> </w:t>
            </w:r>
            <w:r w:rsidRPr="00E34327">
              <w:rPr>
                <w:rFonts w:ascii="Arial Narrow" w:hAnsi="Arial Narrow" w:cs="Arial"/>
                <w:color w:val="000000"/>
                <w:sz w:val="22"/>
                <w:szCs w:val="22"/>
                <w:lang w:val="sk-SK"/>
              </w:rPr>
              <w:t>duševnem zdravju na svoje življenje.</w:t>
            </w:r>
          </w:p>
          <w:p w14:paraId="5307D829" w14:textId="117F77E6" w:rsidR="000753D4" w:rsidRPr="00E34327" w:rsidRDefault="000753D4" w:rsidP="00E34327">
            <w:pPr>
              <w:pStyle w:val="Odstavekseznama"/>
              <w:numPr>
                <w:ilvl w:val="0"/>
                <w:numId w:val="2"/>
              </w:numPr>
              <w:tabs>
                <w:tab w:val="left" w:pos="851"/>
              </w:tabs>
              <w:autoSpaceDE w:val="0"/>
              <w:autoSpaceDN w:val="0"/>
              <w:adjustRightInd w:val="0"/>
              <w:spacing w:line="240" w:lineRule="auto"/>
              <w:contextualSpacing w:val="0"/>
              <w:textAlignment w:val="center"/>
              <w:rPr>
                <w:rFonts w:ascii="Arial Narrow" w:hAnsi="Arial Narrow" w:cs="Arial"/>
                <w:sz w:val="22"/>
                <w:szCs w:val="22"/>
              </w:rPr>
            </w:pPr>
            <w:r w:rsidRPr="00E34327">
              <w:rPr>
                <w:rFonts w:ascii="Arial Narrow" w:hAnsi="Arial Narrow" w:cs="Arial"/>
                <w:sz w:val="22"/>
                <w:szCs w:val="22"/>
              </w:rPr>
              <w:t>Uporabniška perspektiva, pomen in oblike sodelovanja z uporabniki kot eksperti z izkušnjami. Izvedenstvo uporabnikov. Uporabniške skupine. Perspektiva moči uporabnika in krepitev moči preko zagovorništva. Vrstniška podpora in vrstniško zagovorništvo.</w:t>
            </w:r>
          </w:p>
        </w:tc>
        <w:tc>
          <w:tcPr>
            <w:tcW w:w="2410" w:type="dxa"/>
            <w:tcBorders>
              <w:bottom w:val="single" w:sz="4" w:space="0" w:color="000000"/>
            </w:tcBorders>
          </w:tcPr>
          <w:p w14:paraId="2C28178A" w14:textId="386C640D" w:rsidR="000753D4" w:rsidRPr="00D54F11" w:rsidRDefault="000753D4" w:rsidP="000753D4">
            <w:pPr>
              <w:rPr>
                <w:rFonts w:ascii="Arial Narrow" w:hAnsi="Arial Narrow" w:cs="Arial"/>
                <w:sz w:val="22"/>
                <w:szCs w:val="22"/>
              </w:rPr>
            </w:pPr>
            <w:r w:rsidRPr="00D54F11">
              <w:rPr>
                <w:rFonts w:ascii="Arial Narrow" w:hAnsi="Arial Narrow" w:cs="Arial"/>
                <w:sz w:val="22"/>
                <w:szCs w:val="22"/>
              </w:rPr>
              <w:t xml:space="preserve">Nika Cigoj Kuzma </w:t>
            </w:r>
            <w:r>
              <w:rPr>
                <w:rFonts w:ascii="Arial Narrow" w:hAnsi="Arial Narrow" w:cs="Arial"/>
                <w:sz w:val="22"/>
                <w:szCs w:val="22"/>
              </w:rPr>
              <w:t xml:space="preserve">in </w:t>
            </w:r>
            <w:r w:rsidRPr="00D54F11">
              <w:rPr>
                <w:rFonts w:ascii="Arial Narrow" w:hAnsi="Arial Narrow" w:cs="Arial"/>
                <w:sz w:val="22"/>
                <w:szCs w:val="22"/>
              </w:rPr>
              <w:t>Petra Videmšek</w:t>
            </w:r>
          </w:p>
          <w:p w14:paraId="72F862C6" w14:textId="4B0419D8" w:rsidR="000753D4" w:rsidRPr="00D54F11" w:rsidRDefault="000753D4" w:rsidP="000753D4">
            <w:pPr>
              <w:pStyle w:val="Brezrazmikov"/>
              <w:rPr>
                <w:rFonts w:ascii="Arial Narrow" w:hAnsi="Arial Narrow" w:cs="Arial"/>
                <w:sz w:val="22"/>
                <w:szCs w:val="22"/>
              </w:rPr>
            </w:pPr>
          </w:p>
        </w:tc>
        <w:tc>
          <w:tcPr>
            <w:tcW w:w="992" w:type="dxa"/>
            <w:tcBorders>
              <w:bottom w:val="single" w:sz="4" w:space="0" w:color="000000"/>
            </w:tcBorders>
          </w:tcPr>
          <w:p w14:paraId="2E1A0D73" w14:textId="77777777" w:rsidR="000753D4" w:rsidRDefault="000753D4" w:rsidP="000753D4">
            <w:pPr>
              <w:pStyle w:val="Brezrazmikov"/>
              <w:ind w:left="360"/>
              <w:rPr>
                <w:rFonts w:ascii="Arial Narrow" w:hAnsi="Arial Narrow" w:cs="Arial"/>
                <w:b/>
                <w:bCs/>
                <w:sz w:val="22"/>
                <w:szCs w:val="22"/>
              </w:rPr>
            </w:pPr>
            <w:r w:rsidRPr="00D54F11">
              <w:rPr>
                <w:rFonts w:ascii="Arial Narrow" w:hAnsi="Arial Narrow" w:cs="Arial"/>
                <w:b/>
                <w:bCs/>
                <w:sz w:val="22"/>
                <w:szCs w:val="22"/>
              </w:rPr>
              <w:t>FSD</w:t>
            </w:r>
          </w:p>
          <w:p w14:paraId="57703F5B" w14:textId="0BA52770" w:rsidR="00744387" w:rsidRPr="00D54F11" w:rsidRDefault="00744387" w:rsidP="000753D4">
            <w:pPr>
              <w:pStyle w:val="Brezrazmikov"/>
              <w:ind w:left="360"/>
              <w:rPr>
                <w:rFonts w:ascii="Arial Narrow" w:hAnsi="Arial Narrow" w:cs="Arial"/>
                <w:sz w:val="22"/>
                <w:szCs w:val="22"/>
              </w:rPr>
            </w:pPr>
            <w:r>
              <w:rPr>
                <w:rFonts w:ascii="Arial Narrow" w:hAnsi="Arial Narrow" w:cs="Arial"/>
                <w:b/>
                <w:bCs/>
                <w:sz w:val="22"/>
                <w:szCs w:val="22"/>
              </w:rPr>
              <w:t>P1</w:t>
            </w:r>
          </w:p>
        </w:tc>
      </w:tr>
      <w:tr w:rsidR="000753D4" w:rsidRPr="00D54F11" w14:paraId="0429C355" w14:textId="77777777" w:rsidTr="000753D4">
        <w:tc>
          <w:tcPr>
            <w:tcW w:w="1135" w:type="dxa"/>
            <w:shd w:val="clear" w:color="auto" w:fill="E7E6E6" w:themeFill="background2"/>
          </w:tcPr>
          <w:p w14:paraId="2E61D321" w14:textId="6A8F16A5" w:rsidR="000753D4" w:rsidRPr="00D54F11" w:rsidRDefault="000753D4" w:rsidP="000753D4">
            <w:pPr>
              <w:pStyle w:val="Odstavekseznama"/>
              <w:numPr>
                <w:ilvl w:val="0"/>
                <w:numId w:val="25"/>
              </w:numPr>
              <w:rPr>
                <w:rFonts w:ascii="Arial Narrow" w:hAnsi="Arial Narrow" w:cs="Arial"/>
                <w:b/>
                <w:bCs/>
                <w:color w:val="C00000"/>
                <w:sz w:val="22"/>
                <w:szCs w:val="22"/>
              </w:rPr>
            </w:pPr>
            <w:r w:rsidRPr="00D54F11">
              <w:rPr>
                <w:rFonts w:ascii="Arial Narrow" w:hAnsi="Arial Narrow" w:cs="Arial"/>
                <w:b/>
                <w:bCs/>
                <w:color w:val="C00000"/>
                <w:sz w:val="22"/>
                <w:szCs w:val="22"/>
              </w:rPr>
              <w:t>teden</w:t>
            </w:r>
          </w:p>
        </w:tc>
        <w:tc>
          <w:tcPr>
            <w:tcW w:w="708" w:type="dxa"/>
            <w:shd w:val="clear" w:color="auto" w:fill="E7E6E6" w:themeFill="background2"/>
          </w:tcPr>
          <w:p w14:paraId="79ED55E7" w14:textId="77777777" w:rsidR="000753D4" w:rsidRPr="00D54F11" w:rsidRDefault="000753D4" w:rsidP="000753D4">
            <w:pPr>
              <w:rPr>
                <w:rFonts w:ascii="Arial Narrow" w:hAnsi="Arial Narrow" w:cs="Arial"/>
                <w:color w:val="C00000"/>
                <w:sz w:val="22"/>
                <w:szCs w:val="22"/>
              </w:rPr>
            </w:pPr>
          </w:p>
        </w:tc>
        <w:tc>
          <w:tcPr>
            <w:tcW w:w="1418" w:type="dxa"/>
            <w:shd w:val="clear" w:color="auto" w:fill="E7E6E6" w:themeFill="background2"/>
          </w:tcPr>
          <w:p w14:paraId="2105729C" w14:textId="77777777" w:rsidR="000753D4" w:rsidRPr="00D54F11" w:rsidRDefault="000753D4" w:rsidP="000753D4">
            <w:pPr>
              <w:rPr>
                <w:rFonts w:ascii="Arial Narrow" w:hAnsi="Arial Narrow" w:cs="Arial"/>
                <w:color w:val="C00000"/>
                <w:sz w:val="22"/>
                <w:szCs w:val="22"/>
              </w:rPr>
            </w:pPr>
          </w:p>
        </w:tc>
        <w:tc>
          <w:tcPr>
            <w:tcW w:w="3402" w:type="dxa"/>
            <w:shd w:val="clear" w:color="auto" w:fill="E7E6E6" w:themeFill="background2"/>
          </w:tcPr>
          <w:p w14:paraId="690A8F87" w14:textId="77777777" w:rsidR="000753D4" w:rsidRPr="00D54F11" w:rsidRDefault="000753D4" w:rsidP="000753D4">
            <w:pPr>
              <w:pStyle w:val="Odstavekseznama"/>
              <w:ind w:left="360"/>
              <w:rPr>
                <w:rFonts w:ascii="Arial Narrow" w:hAnsi="Arial Narrow" w:cs="Arial"/>
                <w:color w:val="C00000"/>
                <w:sz w:val="22"/>
                <w:szCs w:val="22"/>
              </w:rPr>
            </w:pPr>
          </w:p>
        </w:tc>
        <w:tc>
          <w:tcPr>
            <w:tcW w:w="5528" w:type="dxa"/>
            <w:shd w:val="clear" w:color="auto" w:fill="E7E6E6" w:themeFill="background2"/>
          </w:tcPr>
          <w:p w14:paraId="55312B79" w14:textId="77777777" w:rsidR="000753D4" w:rsidRPr="00E34327" w:rsidRDefault="000753D4" w:rsidP="00E34327">
            <w:pPr>
              <w:pStyle w:val="Odstavekseznama"/>
              <w:spacing w:line="240" w:lineRule="auto"/>
              <w:ind w:left="360"/>
              <w:rPr>
                <w:rFonts w:ascii="Arial Narrow" w:hAnsi="Arial Narrow" w:cs="Arial"/>
                <w:color w:val="C00000"/>
                <w:sz w:val="22"/>
                <w:szCs w:val="22"/>
              </w:rPr>
            </w:pPr>
          </w:p>
        </w:tc>
        <w:tc>
          <w:tcPr>
            <w:tcW w:w="2410" w:type="dxa"/>
            <w:shd w:val="clear" w:color="auto" w:fill="E7E6E6" w:themeFill="background2"/>
          </w:tcPr>
          <w:p w14:paraId="5A5D9D58" w14:textId="77777777" w:rsidR="000753D4" w:rsidRPr="00D54F11" w:rsidRDefault="000753D4" w:rsidP="000753D4">
            <w:pPr>
              <w:pStyle w:val="Odstavekseznama"/>
              <w:ind w:left="360"/>
              <w:rPr>
                <w:rFonts w:ascii="Arial Narrow" w:hAnsi="Arial Narrow" w:cs="Arial"/>
                <w:color w:val="C00000"/>
                <w:sz w:val="22"/>
                <w:szCs w:val="22"/>
              </w:rPr>
            </w:pPr>
          </w:p>
        </w:tc>
        <w:tc>
          <w:tcPr>
            <w:tcW w:w="992" w:type="dxa"/>
            <w:shd w:val="clear" w:color="auto" w:fill="E7E6E6" w:themeFill="background2"/>
          </w:tcPr>
          <w:p w14:paraId="546A1162" w14:textId="77777777" w:rsidR="000753D4" w:rsidRPr="00D54F11" w:rsidRDefault="000753D4" w:rsidP="000753D4">
            <w:pPr>
              <w:ind w:left="360"/>
              <w:rPr>
                <w:rFonts w:ascii="Arial Narrow" w:hAnsi="Arial Narrow" w:cs="Arial"/>
                <w:color w:val="C00000"/>
                <w:sz w:val="22"/>
                <w:szCs w:val="22"/>
              </w:rPr>
            </w:pPr>
          </w:p>
        </w:tc>
      </w:tr>
      <w:tr w:rsidR="000753D4" w:rsidRPr="00D54F11" w14:paraId="0FF14724" w14:textId="77777777" w:rsidTr="000753D4">
        <w:tc>
          <w:tcPr>
            <w:tcW w:w="1135" w:type="dxa"/>
            <w:tcBorders>
              <w:bottom w:val="single" w:sz="4" w:space="0" w:color="000000"/>
            </w:tcBorders>
            <w:shd w:val="pct5" w:color="auto" w:fill="auto"/>
          </w:tcPr>
          <w:p w14:paraId="184C2527" w14:textId="76941B25" w:rsidR="000753D4" w:rsidRPr="00D54F11" w:rsidRDefault="000753D4" w:rsidP="000753D4">
            <w:pPr>
              <w:rPr>
                <w:rFonts w:ascii="Arial Narrow" w:hAnsi="Arial Narrow" w:cs="Arial"/>
                <w:b/>
                <w:bCs/>
                <w:sz w:val="22"/>
                <w:szCs w:val="22"/>
                <w:highlight w:val="magenta"/>
              </w:rPr>
            </w:pPr>
            <w:r w:rsidRPr="00D54F11">
              <w:rPr>
                <w:rFonts w:ascii="Arial Narrow" w:hAnsi="Arial Narrow" w:cs="Arial"/>
                <w:b/>
                <w:bCs/>
                <w:sz w:val="22"/>
                <w:szCs w:val="22"/>
              </w:rPr>
              <w:t>30.6.2022</w:t>
            </w:r>
          </w:p>
        </w:tc>
        <w:tc>
          <w:tcPr>
            <w:tcW w:w="708" w:type="dxa"/>
            <w:tcBorders>
              <w:bottom w:val="single" w:sz="4" w:space="0" w:color="000000"/>
            </w:tcBorders>
            <w:shd w:val="pct5" w:color="auto" w:fill="auto"/>
          </w:tcPr>
          <w:p w14:paraId="3C39FDFE" w14:textId="77777777" w:rsidR="000753D4" w:rsidRPr="00D54F11" w:rsidRDefault="000753D4" w:rsidP="000753D4">
            <w:pPr>
              <w:rPr>
                <w:rFonts w:ascii="Arial Narrow" w:hAnsi="Arial Narrow" w:cs="Arial"/>
                <w:sz w:val="22"/>
                <w:szCs w:val="22"/>
              </w:rPr>
            </w:pPr>
          </w:p>
        </w:tc>
        <w:tc>
          <w:tcPr>
            <w:tcW w:w="1418" w:type="dxa"/>
            <w:tcBorders>
              <w:bottom w:val="single" w:sz="4" w:space="0" w:color="000000"/>
            </w:tcBorders>
            <w:shd w:val="pct5" w:color="auto" w:fill="auto"/>
          </w:tcPr>
          <w:p w14:paraId="49698893" w14:textId="77777777" w:rsidR="000753D4" w:rsidRPr="00D54F11" w:rsidRDefault="000753D4" w:rsidP="000753D4">
            <w:pPr>
              <w:rPr>
                <w:rFonts w:ascii="Arial Narrow" w:hAnsi="Arial Narrow" w:cs="Arial"/>
                <w:sz w:val="22"/>
                <w:szCs w:val="22"/>
              </w:rPr>
            </w:pPr>
            <w:r w:rsidRPr="00D54F11">
              <w:rPr>
                <w:rFonts w:ascii="Arial Narrow" w:hAnsi="Arial Narrow" w:cs="Arial"/>
                <w:sz w:val="22"/>
                <w:szCs w:val="22"/>
              </w:rPr>
              <w:t>KOS, ZAS</w:t>
            </w:r>
          </w:p>
          <w:p w14:paraId="17D1D54A" w14:textId="77777777" w:rsidR="000753D4" w:rsidRPr="00D54F11" w:rsidRDefault="000753D4" w:rsidP="000753D4">
            <w:pPr>
              <w:rPr>
                <w:rFonts w:ascii="Arial Narrow" w:hAnsi="Arial Narrow" w:cs="Arial"/>
                <w:sz w:val="22"/>
                <w:szCs w:val="22"/>
              </w:rPr>
            </w:pPr>
          </w:p>
        </w:tc>
        <w:tc>
          <w:tcPr>
            <w:tcW w:w="3402" w:type="dxa"/>
            <w:tcBorders>
              <w:bottom w:val="single" w:sz="4" w:space="0" w:color="000000"/>
            </w:tcBorders>
            <w:shd w:val="pct5" w:color="auto" w:fill="auto"/>
          </w:tcPr>
          <w:p w14:paraId="67F02D74" w14:textId="6E31EEB6" w:rsidR="000753D4" w:rsidRPr="00D54F11" w:rsidRDefault="000753D4" w:rsidP="000753D4">
            <w:pPr>
              <w:pStyle w:val="Naslov1"/>
              <w:jc w:val="center"/>
              <w:outlineLvl w:val="0"/>
              <w:rPr>
                <w:rFonts w:ascii="Arial Narrow" w:hAnsi="Arial Narrow" w:cs="Arial"/>
                <w:b w:val="0"/>
                <w:bCs w:val="0"/>
                <w:sz w:val="22"/>
                <w:szCs w:val="22"/>
              </w:rPr>
            </w:pPr>
            <w:r w:rsidRPr="00D54F11">
              <w:rPr>
                <w:rFonts w:ascii="Arial Narrow" w:hAnsi="Arial Narrow" w:cstheme="minorHAnsi"/>
                <w:i/>
                <w:iCs/>
                <w:sz w:val="22"/>
                <w:szCs w:val="22"/>
              </w:rPr>
              <w:t xml:space="preserve">The experiences of the transition from mental health inpatient settings to community care in Europe – </w:t>
            </w:r>
            <w:r w:rsidRPr="00D54F11">
              <w:rPr>
                <w:rFonts w:ascii="Arial Narrow" w:hAnsi="Arial Narrow" w:cstheme="minorHAnsi"/>
                <w:sz w:val="22"/>
                <w:szCs w:val="22"/>
              </w:rPr>
              <w:t>konferenca evropske mreže za duševno zdravje ENTER</w:t>
            </w:r>
          </w:p>
        </w:tc>
        <w:tc>
          <w:tcPr>
            <w:tcW w:w="5528" w:type="dxa"/>
            <w:tcBorders>
              <w:bottom w:val="single" w:sz="4" w:space="0" w:color="000000"/>
            </w:tcBorders>
            <w:shd w:val="pct5" w:color="auto" w:fill="auto"/>
          </w:tcPr>
          <w:p w14:paraId="1886370B" w14:textId="77777777" w:rsidR="000753D4" w:rsidRPr="00E34327" w:rsidRDefault="000753D4" w:rsidP="00E34327">
            <w:pPr>
              <w:pStyle w:val="Odstavekseznama"/>
              <w:spacing w:line="240" w:lineRule="auto"/>
              <w:ind w:left="360"/>
              <w:rPr>
                <w:rFonts w:ascii="Arial Narrow" w:hAnsi="Arial Narrow"/>
                <w:sz w:val="22"/>
                <w:szCs w:val="22"/>
              </w:rPr>
            </w:pPr>
            <w:r w:rsidRPr="00E34327">
              <w:rPr>
                <w:rFonts w:ascii="Arial Narrow" w:hAnsi="Arial Narrow" w:cs="Arial"/>
                <w:b/>
                <w:bCs/>
                <w:sz w:val="22"/>
                <w:szCs w:val="22"/>
              </w:rPr>
              <w:t>Konferenca ni del izobraževanja</w:t>
            </w:r>
            <w:r w:rsidRPr="00E34327">
              <w:rPr>
                <w:rFonts w:ascii="Arial Narrow" w:hAnsi="Arial Narrow" w:cs="Arial"/>
                <w:sz w:val="22"/>
                <w:szCs w:val="22"/>
              </w:rPr>
              <w:t>, čeprav se teme navezujejo, in priporočamo udeležbo. Kandidati_tke ste vabljeni, da sodelujete (ZOOM). Udeleženci dobijo potrdila o udeležbi. Konferenca je brezplačna.</w:t>
            </w:r>
            <w:r w:rsidRPr="00E34327">
              <w:rPr>
                <w:rFonts w:ascii="Arial Narrow" w:hAnsi="Arial Narrow"/>
                <w:sz w:val="22"/>
                <w:szCs w:val="22"/>
              </w:rPr>
              <w:t xml:space="preserve"> </w:t>
            </w:r>
          </w:p>
          <w:p w14:paraId="040CB67A" w14:textId="7B8C6A6B" w:rsidR="000753D4" w:rsidRPr="00E34327" w:rsidRDefault="00E979BE" w:rsidP="00E34327">
            <w:pPr>
              <w:pStyle w:val="Odstavekseznama"/>
              <w:spacing w:line="240" w:lineRule="auto"/>
              <w:ind w:left="360"/>
              <w:rPr>
                <w:rFonts w:ascii="Arial Narrow" w:hAnsi="Arial Narrow" w:cs="Arial"/>
                <w:sz w:val="22"/>
                <w:szCs w:val="22"/>
              </w:rPr>
            </w:pPr>
            <w:hyperlink r:id="rId8" w:history="1">
              <w:r w:rsidR="000753D4" w:rsidRPr="00E34327">
                <w:rPr>
                  <w:rStyle w:val="Hiperpovezava"/>
                  <w:rFonts w:ascii="Arial Narrow" w:hAnsi="Arial Narrow" w:cstheme="minorHAnsi"/>
                  <w:sz w:val="22"/>
                  <w:szCs w:val="22"/>
                </w:rPr>
                <w:t>https://www.entermentalhealth.net/conference-2022-vilnius</w:t>
              </w:r>
            </w:hyperlink>
          </w:p>
        </w:tc>
        <w:tc>
          <w:tcPr>
            <w:tcW w:w="2410" w:type="dxa"/>
            <w:tcBorders>
              <w:bottom w:val="single" w:sz="4" w:space="0" w:color="000000"/>
            </w:tcBorders>
            <w:shd w:val="pct5" w:color="auto" w:fill="auto"/>
          </w:tcPr>
          <w:p w14:paraId="76C1190B" w14:textId="77777777" w:rsidR="000753D4" w:rsidRPr="00D54F11" w:rsidRDefault="000753D4" w:rsidP="000753D4">
            <w:pPr>
              <w:rPr>
                <w:rFonts w:ascii="Arial Narrow" w:hAnsi="Arial Narrow" w:cs="Arial"/>
                <w:sz w:val="22"/>
                <w:szCs w:val="22"/>
              </w:rPr>
            </w:pPr>
          </w:p>
        </w:tc>
        <w:tc>
          <w:tcPr>
            <w:tcW w:w="992" w:type="dxa"/>
            <w:tcBorders>
              <w:bottom w:val="single" w:sz="4" w:space="0" w:color="000000"/>
            </w:tcBorders>
            <w:shd w:val="pct5" w:color="auto" w:fill="auto"/>
          </w:tcPr>
          <w:p w14:paraId="68EABA13" w14:textId="3E278FE9" w:rsidR="000753D4" w:rsidRPr="00D54F11" w:rsidRDefault="000753D4" w:rsidP="000753D4">
            <w:pPr>
              <w:jc w:val="center"/>
              <w:rPr>
                <w:rFonts w:ascii="Arial Narrow" w:hAnsi="Arial Narrow" w:cs="Arial"/>
                <w:b/>
                <w:bCs/>
                <w:sz w:val="22"/>
                <w:szCs w:val="22"/>
              </w:rPr>
            </w:pPr>
            <w:r w:rsidRPr="00D54F11">
              <w:rPr>
                <w:rFonts w:ascii="Arial Narrow" w:hAnsi="Arial Narrow" w:cs="Arial"/>
                <w:b/>
                <w:bCs/>
                <w:sz w:val="22"/>
                <w:szCs w:val="22"/>
              </w:rPr>
              <w:t>ZOOM</w:t>
            </w:r>
          </w:p>
        </w:tc>
      </w:tr>
      <w:tr w:rsidR="000753D4" w:rsidRPr="00D54F11" w14:paraId="456AFFDC" w14:textId="77777777" w:rsidTr="000753D4">
        <w:tc>
          <w:tcPr>
            <w:tcW w:w="1135" w:type="dxa"/>
            <w:shd w:val="clear" w:color="auto" w:fill="auto"/>
          </w:tcPr>
          <w:p w14:paraId="75AE99FC" w14:textId="01B318B7" w:rsidR="000753D4" w:rsidRPr="00D54F11" w:rsidRDefault="000753D4" w:rsidP="000753D4">
            <w:pPr>
              <w:rPr>
                <w:rFonts w:ascii="Arial Narrow" w:hAnsi="Arial Narrow" w:cs="Arial"/>
                <w:sz w:val="22"/>
                <w:szCs w:val="22"/>
              </w:rPr>
            </w:pPr>
            <w:r w:rsidRPr="00D54F11">
              <w:rPr>
                <w:rFonts w:ascii="Arial Narrow" w:hAnsi="Arial Narrow" w:cs="Arial"/>
                <w:b/>
                <w:bCs/>
                <w:sz w:val="22"/>
                <w:szCs w:val="22"/>
              </w:rPr>
              <w:t>1.7.2022</w:t>
            </w:r>
          </w:p>
        </w:tc>
        <w:tc>
          <w:tcPr>
            <w:tcW w:w="708" w:type="dxa"/>
          </w:tcPr>
          <w:p w14:paraId="6CD6CF8B" w14:textId="0C451C26" w:rsidR="000753D4" w:rsidRPr="00D54F11" w:rsidRDefault="00E34327" w:rsidP="000753D4">
            <w:pPr>
              <w:rPr>
                <w:rFonts w:ascii="Arial Narrow" w:hAnsi="Arial Narrow" w:cs="Arial"/>
                <w:sz w:val="22"/>
                <w:szCs w:val="22"/>
              </w:rPr>
            </w:pPr>
            <w:r>
              <w:rPr>
                <w:rFonts w:ascii="Arial Narrow" w:hAnsi="Arial Narrow" w:cs="Arial"/>
                <w:sz w:val="22"/>
                <w:szCs w:val="22"/>
              </w:rPr>
              <w:t>3</w:t>
            </w:r>
          </w:p>
          <w:p w14:paraId="46564F3C" w14:textId="6FADE01E" w:rsidR="000753D4" w:rsidRPr="00D54F11" w:rsidRDefault="000753D4" w:rsidP="000753D4">
            <w:pPr>
              <w:rPr>
                <w:rFonts w:ascii="Arial Narrow" w:hAnsi="Arial Narrow" w:cs="Arial"/>
                <w:sz w:val="22"/>
                <w:szCs w:val="22"/>
              </w:rPr>
            </w:pPr>
          </w:p>
        </w:tc>
        <w:tc>
          <w:tcPr>
            <w:tcW w:w="1418" w:type="dxa"/>
            <w:shd w:val="clear" w:color="auto" w:fill="auto"/>
          </w:tcPr>
          <w:p w14:paraId="5202F51D" w14:textId="77777777" w:rsidR="000753D4" w:rsidRPr="00D54F11" w:rsidRDefault="000753D4" w:rsidP="000753D4">
            <w:pPr>
              <w:rPr>
                <w:rFonts w:ascii="Arial Narrow" w:hAnsi="Arial Narrow" w:cs="Arial"/>
                <w:sz w:val="22"/>
                <w:szCs w:val="22"/>
              </w:rPr>
            </w:pPr>
            <w:r w:rsidRPr="00D54F11">
              <w:rPr>
                <w:rFonts w:ascii="Arial Narrow" w:hAnsi="Arial Narrow" w:cs="Arial"/>
                <w:sz w:val="22"/>
                <w:szCs w:val="22"/>
              </w:rPr>
              <w:t>KOS, ZAS</w:t>
            </w:r>
          </w:p>
          <w:p w14:paraId="782A7FD8" w14:textId="58298AE8" w:rsidR="000753D4" w:rsidRPr="00D54F11" w:rsidRDefault="000753D4" w:rsidP="000753D4">
            <w:pPr>
              <w:rPr>
                <w:rFonts w:ascii="Arial Narrow" w:hAnsi="Arial Narrow" w:cs="Arial"/>
                <w:sz w:val="22"/>
                <w:szCs w:val="22"/>
              </w:rPr>
            </w:pPr>
          </w:p>
        </w:tc>
        <w:tc>
          <w:tcPr>
            <w:tcW w:w="3402" w:type="dxa"/>
            <w:shd w:val="clear" w:color="auto" w:fill="auto"/>
          </w:tcPr>
          <w:p w14:paraId="11777383" w14:textId="77777777" w:rsidR="000753D4" w:rsidRPr="00D54F11" w:rsidRDefault="000753D4" w:rsidP="000753D4">
            <w:pPr>
              <w:pStyle w:val="Odstavekseznama"/>
              <w:numPr>
                <w:ilvl w:val="0"/>
                <w:numId w:val="21"/>
              </w:numPr>
              <w:rPr>
                <w:rFonts w:ascii="Arial Narrow" w:hAnsi="Arial Narrow" w:cs="Arial"/>
                <w:b/>
                <w:bCs/>
                <w:sz w:val="22"/>
                <w:szCs w:val="22"/>
              </w:rPr>
            </w:pPr>
            <w:r w:rsidRPr="00D54F11">
              <w:rPr>
                <w:rFonts w:ascii="Arial Narrow" w:hAnsi="Arial Narrow" w:cs="Arial"/>
                <w:b/>
                <w:bCs/>
                <w:sz w:val="22"/>
                <w:szCs w:val="22"/>
              </w:rPr>
              <w:t>Analiza tveganja</w:t>
            </w:r>
          </w:p>
        </w:tc>
        <w:tc>
          <w:tcPr>
            <w:tcW w:w="5528" w:type="dxa"/>
          </w:tcPr>
          <w:p w14:paraId="2E972DC0" w14:textId="77777777" w:rsidR="000753D4" w:rsidRPr="00E34327" w:rsidRDefault="000753D4" w:rsidP="00E34327">
            <w:pPr>
              <w:pStyle w:val="Odstavekseznama"/>
              <w:numPr>
                <w:ilvl w:val="0"/>
                <w:numId w:val="21"/>
              </w:numPr>
              <w:overflowPunct w:val="0"/>
              <w:autoSpaceDE w:val="0"/>
              <w:autoSpaceDN w:val="0"/>
              <w:adjustRightInd w:val="0"/>
              <w:spacing w:line="240" w:lineRule="auto"/>
              <w:textAlignment w:val="baseline"/>
              <w:rPr>
                <w:rFonts w:ascii="Arial Narrow" w:hAnsi="Arial Narrow" w:cs="Arial"/>
                <w:sz w:val="22"/>
                <w:szCs w:val="22"/>
              </w:rPr>
            </w:pPr>
            <w:r w:rsidRPr="00E34327">
              <w:rPr>
                <w:rFonts w:ascii="Arial Narrow" w:hAnsi="Arial Narrow" w:cs="Arial"/>
                <w:sz w:val="22"/>
                <w:szCs w:val="22"/>
              </w:rPr>
              <w:t xml:space="preserve">Analiza kot pripomoček za odpiranje možnosti in delo z ljudmi v krizah brez uporabe prisile. Koncept in postopek analize tveganja (ločevanje med grožnjo in nevarnostjo, verjetnost dogodka, škoda, zmanjševanje škode in dobički). </w:t>
            </w:r>
          </w:p>
        </w:tc>
        <w:tc>
          <w:tcPr>
            <w:tcW w:w="2410" w:type="dxa"/>
          </w:tcPr>
          <w:p w14:paraId="75CD1AC0" w14:textId="626452CF" w:rsidR="000753D4" w:rsidRPr="00D54F11" w:rsidRDefault="000753D4" w:rsidP="000753D4">
            <w:pPr>
              <w:rPr>
                <w:rFonts w:ascii="Arial Narrow" w:hAnsi="Arial Narrow" w:cs="Arial"/>
                <w:b/>
                <w:bCs/>
                <w:sz w:val="22"/>
                <w:szCs w:val="22"/>
              </w:rPr>
            </w:pPr>
            <w:r w:rsidRPr="00D54F11">
              <w:rPr>
                <w:rFonts w:ascii="Arial Narrow" w:hAnsi="Arial Narrow" w:cs="Arial"/>
                <w:sz w:val="22"/>
                <w:szCs w:val="22"/>
              </w:rPr>
              <w:t>Juš Škraban</w:t>
            </w:r>
          </w:p>
          <w:p w14:paraId="78C2EB53" w14:textId="64A11A19" w:rsidR="000753D4" w:rsidRPr="00D54F11" w:rsidRDefault="000753D4" w:rsidP="000753D4">
            <w:pPr>
              <w:spacing w:before="100" w:beforeAutospacing="1" w:after="100" w:afterAutospacing="1" w:line="240" w:lineRule="auto"/>
              <w:outlineLvl w:val="4"/>
              <w:rPr>
                <w:rFonts w:ascii="Arial Narrow" w:hAnsi="Arial Narrow" w:cs="Arial"/>
                <w:sz w:val="22"/>
                <w:szCs w:val="22"/>
              </w:rPr>
            </w:pPr>
          </w:p>
        </w:tc>
        <w:tc>
          <w:tcPr>
            <w:tcW w:w="992" w:type="dxa"/>
          </w:tcPr>
          <w:p w14:paraId="22DC2891" w14:textId="77777777" w:rsidR="000753D4" w:rsidRDefault="000753D4" w:rsidP="000753D4">
            <w:pPr>
              <w:ind w:left="360"/>
              <w:rPr>
                <w:rFonts w:ascii="Arial Narrow" w:hAnsi="Arial Narrow" w:cs="Arial"/>
                <w:b/>
                <w:bCs/>
                <w:sz w:val="22"/>
                <w:szCs w:val="22"/>
              </w:rPr>
            </w:pPr>
            <w:r w:rsidRPr="00D54F11">
              <w:rPr>
                <w:rFonts w:ascii="Arial Narrow" w:hAnsi="Arial Narrow" w:cs="Arial"/>
                <w:b/>
                <w:bCs/>
                <w:sz w:val="22"/>
                <w:szCs w:val="22"/>
              </w:rPr>
              <w:t>FSD</w:t>
            </w:r>
          </w:p>
          <w:p w14:paraId="68CAC16A" w14:textId="730D16BE" w:rsidR="00744387" w:rsidRPr="00D54F11" w:rsidRDefault="00744387" w:rsidP="000753D4">
            <w:pPr>
              <w:ind w:left="360"/>
              <w:rPr>
                <w:rFonts w:ascii="Arial Narrow" w:hAnsi="Arial Narrow" w:cs="Arial"/>
                <w:b/>
                <w:bCs/>
                <w:sz w:val="22"/>
                <w:szCs w:val="22"/>
              </w:rPr>
            </w:pPr>
            <w:r>
              <w:rPr>
                <w:rFonts w:ascii="Arial Narrow" w:hAnsi="Arial Narrow" w:cs="Arial"/>
                <w:b/>
                <w:bCs/>
                <w:sz w:val="22"/>
                <w:szCs w:val="22"/>
              </w:rPr>
              <w:t>P1</w:t>
            </w:r>
          </w:p>
        </w:tc>
      </w:tr>
      <w:tr w:rsidR="000753D4" w:rsidRPr="00D54F11" w14:paraId="2B4A4E91" w14:textId="77777777" w:rsidTr="000753D4">
        <w:tc>
          <w:tcPr>
            <w:tcW w:w="1135" w:type="dxa"/>
            <w:shd w:val="clear" w:color="auto" w:fill="auto"/>
          </w:tcPr>
          <w:p w14:paraId="6AAC704B" w14:textId="20A75D62" w:rsidR="000753D4" w:rsidRPr="00D54F11" w:rsidRDefault="000753D4" w:rsidP="000753D4">
            <w:pPr>
              <w:rPr>
                <w:rFonts w:ascii="Arial Narrow" w:hAnsi="Arial Narrow" w:cs="Arial"/>
                <w:b/>
                <w:bCs/>
                <w:sz w:val="22"/>
                <w:szCs w:val="22"/>
              </w:rPr>
            </w:pPr>
            <w:r w:rsidRPr="00D54F11">
              <w:rPr>
                <w:rFonts w:ascii="Arial Narrow" w:hAnsi="Arial Narrow" w:cs="Arial"/>
                <w:b/>
                <w:bCs/>
                <w:sz w:val="22"/>
                <w:szCs w:val="22"/>
              </w:rPr>
              <w:t>1.7.2022</w:t>
            </w:r>
          </w:p>
        </w:tc>
        <w:tc>
          <w:tcPr>
            <w:tcW w:w="708" w:type="dxa"/>
          </w:tcPr>
          <w:p w14:paraId="745CE940" w14:textId="39067992" w:rsidR="000753D4" w:rsidRPr="00D54F11" w:rsidRDefault="00E34327" w:rsidP="000753D4">
            <w:pPr>
              <w:rPr>
                <w:rFonts w:ascii="Arial Narrow" w:hAnsi="Arial Narrow" w:cs="Arial"/>
                <w:sz w:val="22"/>
                <w:szCs w:val="22"/>
              </w:rPr>
            </w:pPr>
            <w:r>
              <w:rPr>
                <w:rFonts w:ascii="Arial Narrow" w:hAnsi="Arial Narrow" w:cs="Arial"/>
                <w:sz w:val="22"/>
                <w:szCs w:val="22"/>
              </w:rPr>
              <w:t>2</w:t>
            </w:r>
          </w:p>
        </w:tc>
        <w:tc>
          <w:tcPr>
            <w:tcW w:w="1418" w:type="dxa"/>
            <w:shd w:val="clear" w:color="auto" w:fill="auto"/>
          </w:tcPr>
          <w:p w14:paraId="2B6D2DB1" w14:textId="08D41878" w:rsidR="000753D4" w:rsidRPr="00D54F11" w:rsidRDefault="000753D4" w:rsidP="00C0520D">
            <w:pPr>
              <w:rPr>
                <w:rFonts w:ascii="Arial Narrow" w:hAnsi="Arial Narrow" w:cs="Arial"/>
                <w:sz w:val="22"/>
                <w:szCs w:val="22"/>
              </w:rPr>
            </w:pPr>
            <w:r>
              <w:rPr>
                <w:rFonts w:ascii="Arial Narrow" w:hAnsi="Arial Narrow" w:cs="Arial"/>
                <w:sz w:val="22"/>
                <w:szCs w:val="22"/>
              </w:rPr>
              <w:t>ZAS</w:t>
            </w:r>
          </w:p>
        </w:tc>
        <w:tc>
          <w:tcPr>
            <w:tcW w:w="3402" w:type="dxa"/>
            <w:shd w:val="clear" w:color="auto" w:fill="auto"/>
          </w:tcPr>
          <w:p w14:paraId="167EB971" w14:textId="0D7609EA" w:rsidR="000753D4" w:rsidRPr="00D54F11" w:rsidRDefault="000753D4" w:rsidP="000753D4">
            <w:pPr>
              <w:pStyle w:val="Odstavekseznama"/>
              <w:numPr>
                <w:ilvl w:val="0"/>
                <w:numId w:val="21"/>
              </w:numPr>
              <w:rPr>
                <w:rFonts w:ascii="Arial Narrow" w:hAnsi="Arial Narrow" w:cs="Arial"/>
                <w:b/>
                <w:bCs/>
                <w:sz w:val="22"/>
                <w:szCs w:val="22"/>
              </w:rPr>
            </w:pPr>
            <w:r>
              <w:rPr>
                <w:rFonts w:ascii="Arial Narrow" w:hAnsi="Arial Narrow" w:cs="Arial"/>
                <w:b/>
                <w:bCs/>
                <w:sz w:val="22"/>
                <w:szCs w:val="22"/>
              </w:rPr>
              <w:t>AT- nadaljevanje</w:t>
            </w:r>
          </w:p>
        </w:tc>
        <w:tc>
          <w:tcPr>
            <w:tcW w:w="5528" w:type="dxa"/>
          </w:tcPr>
          <w:p w14:paraId="169CEB3C" w14:textId="6C0A8ECA" w:rsidR="000753D4" w:rsidRPr="00E34327" w:rsidRDefault="000753D4" w:rsidP="00E34327">
            <w:pPr>
              <w:pStyle w:val="Odstavekseznama"/>
              <w:numPr>
                <w:ilvl w:val="0"/>
                <w:numId w:val="21"/>
              </w:numPr>
              <w:overflowPunct w:val="0"/>
              <w:autoSpaceDE w:val="0"/>
              <w:autoSpaceDN w:val="0"/>
              <w:adjustRightInd w:val="0"/>
              <w:spacing w:line="240" w:lineRule="auto"/>
              <w:textAlignment w:val="baseline"/>
              <w:rPr>
                <w:rFonts w:ascii="Arial Narrow" w:hAnsi="Arial Narrow" w:cs="Arial"/>
                <w:sz w:val="22"/>
                <w:szCs w:val="22"/>
              </w:rPr>
            </w:pPr>
            <w:r w:rsidRPr="00E34327">
              <w:rPr>
                <w:rFonts w:ascii="Arial Narrow" w:hAnsi="Arial Narrow" w:cs="Arial"/>
                <w:sz w:val="22"/>
                <w:szCs w:val="22"/>
              </w:rPr>
              <w:t>AT kot pomoč pri zagovorništvu – primeri.</w:t>
            </w:r>
          </w:p>
        </w:tc>
        <w:tc>
          <w:tcPr>
            <w:tcW w:w="2410" w:type="dxa"/>
          </w:tcPr>
          <w:p w14:paraId="1CF925B4" w14:textId="072A9CF5" w:rsidR="000753D4" w:rsidRPr="00D54F11" w:rsidRDefault="000753D4" w:rsidP="00C0520D">
            <w:pPr>
              <w:rPr>
                <w:rFonts w:ascii="Arial Narrow" w:hAnsi="Arial Narrow" w:cs="Arial"/>
                <w:sz w:val="22"/>
                <w:szCs w:val="22"/>
              </w:rPr>
            </w:pPr>
            <w:r w:rsidRPr="00D54F11">
              <w:rPr>
                <w:rFonts w:ascii="Arial Narrow" w:hAnsi="Arial Narrow" w:cs="Arial"/>
                <w:sz w:val="22"/>
                <w:szCs w:val="22"/>
              </w:rPr>
              <w:t>Juš Škraban</w:t>
            </w:r>
          </w:p>
        </w:tc>
        <w:tc>
          <w:tcPr>
            <w:tcW w:w="992" w:type="dxa"/>
          </w:tcPr>
          <w:p w14:paraId="087B8B03" w14:textId="77777777" w:rsidR="000753D4" w:rsidRDefault="000753D4" w:rsidP="000753D4">
            <w:pPr>
              <w:ind w:left="360"/>
              <w:rPr>
                <w:rFonts w:ascii="Arial Narrow" w:hAnsi="Arial Narrow" w:cs="Arial"/>
                <w:b/>
                <w:bCs/>
                <w:sz w:val="22"/>
                <w:szCs w:val="22"/>
              </w:rPr>
            </w:pPr>
            <w:r w:rsidRPr="00D54F11">
              <w:rPr>
                <w:rFonts w:ascii="Arial Narrow" w:hAnsi="Arial Narrow" w:cs="Arial"/>
                <w:b/>
                <w:bCs/>
                <w:sz w:val="22"/>
                <w:szCs w:val="22"/>
              </w:rPr>
              <w:t>FSD</w:t>
            </w:r>
          </w:p>
          <w:p w14:paraId="1D283A1E" w14:textId="0690AA71" w:rsidR="00744387" w:rsidRPr="00D54F11" w:rsidRDefault="00744387" w:rsidP="000753D4">
            <w:pPr>
              <w:ind w:left="360"/>
              <w:rPr>
                <w:rFonts w:ascii="Arial Narrow" w:hAnsi="Arial Narrow" w:cs="Arial"/>
                <w:b/>
                <w:bCs/>
                <w:sz w:val="22"/>
                <w:szCs w:val="22"/>
              </w:rPr>
            </w:pPr>
            <w:r>
              <w:rPr>
                <w:rFonts w:ascii="Arial Narrow" w:hAnsi="Arial Narrow" w:cs="Arial"/>
                <w:b/>
                <w:bCs/>
                <w:sz w:val="22"/>
                <w:szCs w:val="22"/>
              </w:rPr>
              <w:t>P1</w:t>
            </w:r>
          </w:p>
        </w:tc>
      </w:tr>
      <w:tr w:rsidR="000753D4" w:rsidRPr="00D54F11" w14:paraId="6DF83AD1" w14:textId="6CB93457" w:rsidTr="000753D4">
        <w:tc>
          <w:tcPr>
            <w:tcW w:w="1135" w:type="dxa"/>
            <w:shd w:val="pct5" w:color="auto" w:fill="auto"/>
          </w:tcPr>
          <w:p w14:paraId="2F1CE04E" w14:textId="77777777" w:rsidR="000753D4" w:rsidRPr="00D54F11" w:rsidRDefault="000753D4" w:rsidP="000753D4">
            <w:pPr>
              <w:rPr>
                <w:rFonts w:ascii="Arial Narrow" w:hAnsi="Arial Narrow" w:cs="Arial"/>
                <w:b/>
                <w:bCs/>
                <w:color w:val="C00000"/>
                <w:sz w:val="22"/>
                <w:szCs w:val="22"/>
              </w:rPr>
            </w:pPr>
            <w:r w:rsidRPr="00D54F11">
              <w:rPr>
                <w:rFonts w:ascii="Arial Narrow" w:hAnsi="Arial Narrow" w:cs="Arial"/>
                <w:b/>
                <w:bCs/>
                <w:color w:val="C00000"/>
                <w:sz w:val="22"/>
                <w:szCs w:val="22"/>
              </w:rPr>
              <w:t>PRAKSA</w:t>
            </w:r>
          </w:p>
        </w:tc>
        <w:tc>
          <w:tcPr>
            <w:tcW w:w="708" w:type="dxa"/>
            <w:shd w:val="pct5" w:color="auto" w:fill="auto"/>
          </w:tcPr>
          <w:p w14:paraId="01D5E349" w14:textId="42843CAE" w:rsidR="000753D4" w:rsidRPr="00D54F11" w:rsidRDefault="000753D4" w:rsidP="000753D4">
            <w:pPr>
              <w:rPr>
                <w:rFonts w:ascii="Arial Narrow" w:hAnsi="Arial Narrow" w:cs="Arial"/>
                <w:b/>
                <w:bCs/>
                <w:color w:val="C00000"/>
                <w:sz w:val="22"/>
                <w:szCs w:val="22"/>
              </w:rPr>
            </w:pPr>
          </w:p>
        </w:tc>
        <w:tc>
          <w:tcPr>
            <w:tcW w:w="1418" w:type="dxa"/>
            <w:shd w:val="pct5" w:color="auto" w:fill="auto"/>
          </w:tcPr>
          <w:p w14:paraId="057D1DEC" w14:textId="6E726EC3" w:rsidR="000753D4" w:rsidRPr="00D54F11" w:rsidRDefault="000753D4" w:rsidP="000753D4">
            <w:pPr>
              <w:rPr>
                <w:rFonts w:ascii="Arial Narrow" w:hAnsi="Arial Narrow" w:cs="Arial"/>
                <w:b/>
                <w:bCs/>
                <w:color w:val="C00000"/>
                <w:sz w:val="22"/>
                <w:szCs w:val="22"/>
              </w:rPr>
            </w:pPr>
            <w:r w:rsidRPr="00D54F11">
              <w:rPr>
                <w:rFonts w:ascii="Arial Narrow" w:hAnsi="Arial Narrow" w:cs="Arial"/>
                <w:b/>
                <w:bCs/>
                <w:color w:val="C00000"/>
                <w:sz w:val="22"/>
                <w:szCs w:val="22"/>
              </w:rPr>
              <w:t>julij-sept</w:t>
            </w:r>
            <w:r>
              <w:rPr>
                <w:rFonts w:ascii="Arial Narrow" w:hAnsi="Arial Narrow" w:cs="Arial"/>
                <w:b/>
                <w:bCs/>
                <w:color w:val="C00000"/>
                <w:sz w:val="22"/>
                <w:szCs w:val="22"/>
              </w:rPr>
              <w:t>.</w:t>
            </w:r>
          </w:p>
        </w:tc>
        <w:tc>
          <w:tcPr>
            <w:tcW w:w="3402" w:type="dxa"/>
            <w:shd w:val="pct5" w:color="auto" w:fill="auto"/>
          </w:tcPr>
          <w:p w14:paraId="2BF19545" w14:textId="26FBF632" w:rsidR="000753D4" w:rsidRPr="00D63B15" w:rsidRDefault="00261F47" w:rsidP="000753D4">
            <w:pPr>
              <w:pStyle w:val="Odstavekseznama"/>
              <w:numPr>
                <w:ilvl w:val="0"/>
                <w:numId w:val="23"/>
              </w:numPr>
              <w:rPr>
                <w:rFonts w:ascii="Arial Narrow" w:hAnsi="Arial Narrow" w:cs="Arial"/>
                <w:b/>
                <w:bCs/>
                <w:i/>
                <w:iCs/>
                <w:color w:val="C00000"/>
                <w:sz w:val="22"/>
                <w:szCs w:val="22"/>
              </w:rPr>
            </w:pPr>
            <w:r w:rsidRPr="000D351E">
              <w:rPr>
                <w:rFonts w:ascii="Arial Narrow" w:hAnsi="Arial Narrow" w:cs="Arial"/>
                <w:b/>
                <w:bCs/>
                <w:i/>
                <w:iCs/>
                <w:color w:val="7030A0"/>
                <w:sz w:val="22"/>
                <w:szCs w:val="22"/>
              </w:rPr>
              <w:t>teren</w:t>
            </w:r>
            <w:r w:rsidR="00C0520D" w:rsidRPr="000D351E">
              <w:rPr>
                <w:rFonts w:ascii="Arial Narrow" w:hAnsi="Arial Narrow" w:cs="Arial"/>
                <w:b/>
                <w:bCs/>
                <w:i/>
                <w:iCs/>
                <w:color w:val="7030A0"/>
                <w:sz w:val="22"/>
                <w:szCs w:val="22"/>
              </w:rPr>
              <w:t xml:space="preserve"> </w:t>
            </w:r>
            <w:r w:rsidR="000D351E" w:rsidRPr="000D351E">
              <w:rPr>
                <w:rFonts w:ascii="Arial Narrow" w:hAnsi="Arial Narrow" w:cs="Arial"/>
                <w:b/>
                <w:bCs/>
                <w:i/>
                <w:iCs/>
                <w:color w:val="7030A0"/>
                <w:sz w:val="22"/>
                <w:szCs w:val="22"/>
              </w:rPr>
              <w:t>+3 ure ind. konzultacije</w:t>
            </w:r>
          </w:p>
        </w:tc>
        <w:tc>
          <w:tcPr>
            <w:tcW w:w="5528" w:type="dxa"/>
            <w:shd w:val="pct5" w:color="auto" w:fill="auto"/>
          </w:tcPr>
          <w:p w14:paraId="725E6E9C" w14:textId="77777777" w:rsidR="000753D4" w:rsidRPr="00E34327" w:rsidRDefault="000753D4" w:rsidP="00E34327">
            <w:pPr>
              <w:pStyle w:val="Odstavekseznama"/>
              <w:spacing w:line="240" w:lineRule="auto"/>
              <w:ind w:left="360"/>
              <w:rPr>
                <w:rFonts w:ascii="Arial Narrow" w:hAnsi="Arial Narrow" w:cs="Arial"/>
                <w:b/>
                <w:bCs/>
                <w:i/>
                <w:iCs/>
                <w:color w:val="C00000"/>
                <w:sz w:val="22"/>
                <w:szCs w:val="22"/>
              </w:rPr>
            </w:pPr>
          </w:p>
        </w:tc>
        <w:tc>
          <w:tcPr>
            <w:tcW w:w="2410" w:type="dxa"/>
            <w:shd w:val="pct5" w:color="auto" w:fill="auto"/>
          </w:tcPr>
          <w:p w14:paraId="2E6A2275" w14:textId="77777777" w:rsidR="000753D4" w:rsidRPr="00D54F11" w:rsidRDefault="000753D4" w:rsidP="000753D4">
            <w:pPr>
              <w:pStyle w:val="Odstavekseznama"/>
              <w:ind w:left="360"/>
              <w:rPr>
                <w:rFonts w:ascii="Arial Narrow" w:hAnsi="Arial Narrow" w:cs="Arial"/>
                <w:b/>
                <w:bCs/>
                <w:i/>
                <w:iCs/>
                <w:color w:val="C00000"/>
                <w:sz w:val="22"/>
                <w:szCs w:val="22"/>
              </w:rPr>
            </w:pPr>
          </w:p>
        </w:tc>
        <w:tc>
          <w:tcPr>
            <w:tcW w:w="992" w:type="dxa"/>
            <w:shd w:val="pct5" w:color="auto" w:fill="auto"/>
          </w:tcPr>
          <w:p w14:paraId="1819F082" w14:textId="77777777" w:rsidR="000753D4" w:rsidRPr="00D54F11" w:rsidRDefault="000753D4" w:rsidP="000753D4">
            <w:pPr>
              <w:ind w:left="360"/>
              <w:rPr>
                <w:rFonts w:ascii="Arial Narrow" w:hAnsi="Arial Narrow" w:cs="Arial"/>
                <w:b/>
                <w:bCs/>
                <w:i/>
                <w:iCs/>
                <w:color w:val="C00000"/>
                <w:sz w:val="22"/>
                <w:szCs w:val="22"/>
              </w:rPr>
            </w:pPr>
          </w:p>
        </w:tc>
      </w:tr>
      <w:tr w:rsidR="000753D4" w:rsidRPr="00D54F11" w14:paraId="2E648512" w14:textId="77777777" w:rsidTr="000753D4">
        <w:tc>
          <w:tcPr>
            <w:tcW w:w="1135" w:type="dxa"/>
            <w:tcBorders>
              <w:bottom w:val="single" w:sz="4" w:space="0" w:color="000000"/>
            </w:tcBorders>
            <w:shd w:val="pct5" w:color="auto" w:fill="auto"/>
          </w:tcPr>
          <w:p w14:paraId="2938151F" w14:textId="184109AA" w:rsidR="000753D4" w:rsidRPr="00D54F11" w:rsidRDefault="000753D4" w:rsidP="000753D4">
            <w:pPr>
              <w:pStyle w:val="Odstavekseznama"/>
              <w:numPr>
                <w:ilvl w:val="0"/>
                <w:numId w:val="25"/>
              </w:numPr>
              <w:rPr>
                <w:rFonts w:ascii="Arial Narrow" w:hAnsi="Arial Narrow" w:cs="Arial"/>
                <w:b/>
                <w:bCs/>
                <w:color w:val="C00000"/>
                <w:sz w:val="22"/>
                <w:szCs w:val="22"/>
              </w:rPr>
            </w:pPr>
            <w:r w:rsidRPr="00D54F11">
              <w:rPr>
                <w:rFonts w:ascii="Arial Narrow" w:hAnsi="Arial Narrow" w:cs="Arial"/>
                <w:b/>
                <w:bCs/>
                <w:color w:val="C00000"/>
                <w:sz w:val="22"/>
                <w:szCs w:val="22"/>
              </w:rPr>
              <w:lastRenderedPageBreak/>
              <w:t>teden</w:t>
            </w:r>
          </w:p>
        </w:tc>
        <w:tc>
          <w:tcPr>
            <w:tcW w:w="708" w:type="dxa"/>
            <w:tcBorders>
              <w:bottom w:val="single" w:sz="4" w:space="0" w:color="000000"/>
            </w:tcBorders>
            <w:shd w:val="pct5" w:color="auto" w:fill="auto"/>
          </w:tcPr>
          <w:p w14:paraId="678F1D54" w14:textId="77777777" w:rsidR="000753D4" w:rsidRPr="00D54F11" w:rsidRDefault="000753D4" w:rsidP="000753D4">
            <w:pPr>
              <w:rPr>
                <w:rFonts w:ascii="Arial Narrow" w:hAnsi="Arial Narrow" w:cs="Arial"/>
                <w:b/>
                <w:bCs/>
                <w:color w:val="C00000"/>
                <w:sz w:val="22"/>
                <w:szCs w:val="22"/>
              </w:rPr>
            </w:pPr>
          </w:p>
        </w:tc>
        <w:tc>
          <w:tcPr>
            <w:tcW w:w="1418" w:type="dxa"/>
            <w:tcBorders>
              <w:bottom w:val="single" w:sz="4" w:space="0" w:color="000000"/>
            </w:tcBorders>
            <w:shd w:val="pct5" w:color="auto" w:fill="auto"/>
          </w:tcPr>
          <w:p w14:paraId="7864FBE6" w14:textId="77777777" w:rsidR="000753D4" w:rsidRPr="00D54F11" w:rsidRDefault="000753D4" w:rsidP="000753D4">
            <w:pPr>
              <w:rPr>
                <w:rFonts w:ascii="Arial Narrow" w:hAnsi="Arial Narrow" w:cs="Arial"/>
                <w:b/>
                <w:bCs/>
                <w:color w:val="C00000"/>
                <w:sz w:val="22"/>
                <w:szCs w:val="22"/>
              </w:rPr>
            </w:pPr>
          </w:p>
        </w:tc>
        <w:tc>
          <w:tcPr>
            <w:tcW w:w="3402" w:type="dxa"/>
            <w:tcBorders>
              <w:bottom w:val="single" w:sz="4" w:space="0" w:color="000000"/>
            </w:tcBorders>
            <w:shd w:val="pct5" w:color="auto" w:fill="auto"/>
          </w:tcPr>
          <w:p w14:paraId="5520A555" w14:textId="77777777" w:rsidR="000753D4" w:rsidRPr="00D54F11" w:rsidRDefault="000753D4" w:rsidP="000753D4">
            <w:pPr>
              <w:pStyle w:val="Odstavekseznama"/>
              <w:ind w:left="360"/>
              <w:rPr>
                <w:rFonts w:ascii="Arial Narrow" w:hAnsi="Arial Narrow" w:cs="Arial"/>
                <w:b/>
                <w:bCs/>
                <w:i/>
                <w:iCs/>
                <w:color w:val="C00000"/>
                <w:sz w:val="22"/>
                <w:szCs w:val="22"/>
              </w:rPr>
            </w:pPr>
          </w:p>
        </w:tc>
        <w:tc>
          <w:tcPr>
            <w:tcW w:w="5528" w:type="dxa"/>
            <w:tcBorders>
              <w:bottom w:val="single" w:sz="4" w:space="0" w:color="000000"/>
            </w:tcBorders>
            <w:shd w:val="pct5" w:color="auto" w:fill="auto"/>
          </w:tcPr>
          <w:p w14:paraId="6073949B" w14:textId="77777777" w:rsidR="000753D4" w:rsidRPr="00E34327" w:rsidRDefault="000753D4" w:rsidP="00E34327">
            <w:pPr>
              <w:pStyle w:val="Odstavekseznama"/>
              <w:spacing w:line="240" w:lineRule="auto"/>
              <w:ind w:left="360"/>
              <w:rPr>
                <w:rFonts w:ascii="Arial Narrow" w:hAnsi="Arial Narrow" w:cs="Arial"/>
                <w:b/>
                <w:bCs/>
                <w:i/>
                <w:iCs/>
                <w:color w:val="C00000"/>
                <w:sz w:val="22"/>
                <w:szCs w:val="22"/>
              </w:rPr>
            </w:pPr>
          </w:p>
        </w:tc>
        <w:tc>
          <w:tcPr>
            <w:tcW w:w="2410" w:type="dxa"/>
            <w:tcBorders>
              <w:bottom w:val="single" w:sz="4" w:space="0" w:color="000000"/>
            </w:tcBorders>
            <w:shd w:val="pct5" w:color="auto" w:fill="auto"/>
          </w:tcPr>
          <w:p w14:paraId="4D18D945" w14:textId="77777777" w:rsidR="000753D4" w:rsidRPr="00D54F11" w:rsidRDefault="000753D4" w:rsidP="000753D4">
            <w:pPr>
              <w:pStyle w:val="Odstavekseznama"/>
              <w:ind w:left="360"/>
              <w:rPr>
                <w:rFonts w:ascii="Arial Narrow" w:hAnsi="Arial Narrow" w:cs="Arial"/>
                <w:b/>
                <w:bCs/>
                <w:i/>
                <w:iCs/>
                <w:color w:val="C00000"/>
                <w:sz w:val="22"/>
                <w:szCs w:val="22"/>
              </w:rPr>
            </w:pPr>
          </w:p>
        </w:tc>
        <w:tc>
          <w:tcPr>
            <w:tcW w:w="992" w:type="dxa"/>
            <w:tcBorders>
              <w:bottom w:val="single" w:sz="4" w:space="0" w:color="000000"/>
            </w:tcBorders>
            <w:shd w:val="pct5" w:color="auto" w:fill="auto"/>
          </w:tcPr>
          <w:p w14:paraId="4D541989" w14:textId="77777777" w:rsidR="000753D4" w:rsidRPr="00D54F11" w:rsidRDefault="000753D4" w:rsidP="000753D4">
            <w:pPr>
              <w:ind w:left="360"/>
              <w:rPr>
                <w:rFonts w:ascii="Arial Narrow" w:hAnsi="Arial Narrow" w:cs="Arial"/>
                <w:b/>
                <w:bCs/>
                <w:i/>
                <w:iCs/>
                <w:color w:val="C00000"/>
                <w:sz w:val="22"/>
                <w:szCs w:val="22"/>
              </w:rPr>
            </w:pPr>
          </w:p>
        </w:tc>
      </w:tr>
      <w:tr w:rsidR="000753D4" w:rsidRPr="00D54F11" w14:paraId="211507DE" w14:textId="77777777" w:rsidTr="000753D4">
        <w:tc>
          <w:tcPr>
            <w:tcW w:w="1135" w:type="dxa"/>
            <w:shd w:val="clear" w:color="auto" w:fill="auto"/>
          </w:tcPr>
          <w:p w14:paraId="7AD8BA41" w14:textId="08BA97D9" w:rsidR="000753D4" w:rsidRPr="00D54F11" w:rsidRDefault="000753D4" w:rsidP="000753D4">
            <w:pPr>
              <w:rPr>
                <w:rFonts w:ascii="Arial Narrow" w:hAnsi="Arial Narrow" w:cs="Arial"/>
                <w:b/>
                <w:bCs/>
                <w:sz w:val="22"/>
                <w:szCs w:val="22"/>
              </w:rPr>
            </w:pPr>
            <w:r w:rsidRPr="00D54F11">
              <w:rPr>
                <w:rFonts w:ascii="Arial Narrow" w:hAnsi="Arial Narrow" w:cs="Arial"/>
                <w:b/>
                <w:bCs/>
                <w:sz w:val="22"/>
                <w:szCs w:val="22"/>
              </w:rPr>
              <w:t>6.9. 2022</w:t>
            </w:r>
          </w:p>
        </w:tc>
        <w:tc>
          <w:tcPr>
            <w:tcW w:w="708" w:type="dxa"/>
          </w:tcPr>
          <w:p w14:paraId="676E4626" w14:textId="08082B10" w:rsidR="000753D4" w:rsidRPr="00D54F11" w:rsidRDefault="00E34327" w:rsidP="000753D4">
            <w:pPr>
              <w:rPr>
                <w:rFonts w:ascii="Arial Narrow" w:hAnsi="Arial Narrow" w:cs="Arial"/>
                <w:sz w:val="22"/>
                <w:szCs w:val="22"/>
              </w:rPr>
            </w:pPr>
            <w:r>
              <w:rPr>
                <w:rFonts w:ascii="Arial Narrow" w:hAnsi="Arial Narrow" w:cs="Arial"/>
                <w:sz w:val="22"/>
                <w:szCs w:val="22"/>
              </w:rPr>
              <w:t>4</w:t>
            </w:r>
          </w:p>
          <w:p w14:paraId="0C86076F" w14:textId="0DE2822E" w:rsidR="000753D4" w:rsidRPr="00D54F11" w:rsidRDefault="000753D4" w:rsidP="000753D4">
            <w:pPr>
              <w:rPr>
                <w:rFonts w:ascii="Arial Narrow" w:hAnsi="Arial Narrow" w:cs="Arial"/>
                <w:sz w:val="22"/>
                <w:szCs w:val="22"/>
              </w:rPr>
            </w:pPr>
          </w:p>
        </w:tc>
        <w:tc>
          <w:tcPr>
            <w:tcW w:w="1418" w:type="dxa"/>
            <w:shd w:val="clear" w:color="auto" w:fill="auto"/>
          </w:tcPr>
          <w:p w14:paraId="0CD7E8D2" w14:textId="18721F44" w:rsidR="000753D4" w:rsidRPr="00D54F11" w:rsidRDefault="000753D4" w:rsidP="000753D4">
            <w:pPr>
              <w:rPr>
                <w:rFonts w:ascii="Arial Narrow" w:hAnsi="Arial Narrow" w:cs="Arial"/>
                <w:sz w:val="22"/>
                <w:szCs w:val="22"/>
              </w:rPr>
            </w:pPr>
            <w:r w:rsidRPr="00D54F11">
              <w:rPr>
                <w:rFonts w:ascii="Arial Narrow" w:hAnsi="Arial Narrow" w:cs="Arial"/>
                <w:sz w:val="22"/>
                <w:szCs w:val="22"/>
              </w:rPr>
              <w:t>ZAS, KOS</w:t>
            </w:r>
          </w:p>
          <w:p w14:paraId="520B7C4E" w14:textId="77777777" w:rsidR="000753D4" w:rsidRPr="00D54F11" w:rsidRDefault="000753D4" w:rsidP="000753D4">
            <w:pPr>
              <w:rPr>
                <w:rFonts w:ascii="Arial Narrow" w:hAnsi="Arial Narrow" w:cs="Arial"/>
                <w:sz w:val="22"/>
                <w:szCs w:val="22"/>
              </w:rPr>
            </w:pPr>
          </w:p>
        </w:tc>
        <w:tc>
          <w:tcPr>
            <w:tcW w:w="3402" w:type="dxa"/>
            <w:shd w:val="clear" w:color="auto" w:fill="auto"/>
          </w:tcPr>
          <w:p w14:paraId="1DACA922" w14:textId="07100D7F" w:rsidR="000753D4" w:rsidRPr="00D54F11" w:rsidRDefault="000753D4" w:rsidP="000753D4">
            <w:pPr>
              <w:pStyle w:val="Odstavekseznama"/>
              <w:numPr>
                <w:ilvl w:val="0"/>
                <w:numId w:val="21"/>
              </w:numPr>
              <w:tabs>
                <w:tab w:val="left" w:pos="851"/>
              </w:tabs>
              <w:autoSpaceDE w:val="0"/>
              <w:autoSpaceDN w:val="0"/>
              <w:adjustRightInd w:val="0"/>
              <w:spacing w:line="276" w:lineRule="auto"/>
              <w:contextualSpacing w:val="0"/>
              <w:textAlignment w:val="center"/>
              <w:rPr>
                <w:rFonts w:ascii="Arial Narrow" w:hAnsi="Arial Narrow" w:cs="Arial"/>
                <w:sz w:val="22"/>
                <w:szCs w:val="22"/>
              </w:rPr>
            </w:pPr>
            <w:bookmarkStart w:id="1" w:name="_Hlk104481095"/>
            <w:r w:rsidRPr="001165E6">
              <w:rPr>
                <w:rFonts w:ascii="Arial Narrow" w:hAnsi="Arial Narrow" w:cs="Arial"/>
                <w:b/>
                <w:bCs/>
                <w:sz w:val="22"/>
                <w:szCs w:val="22"/>
              </w:rPr>
              <w:t>prilagojeno sporazumevanje</w:t>
            </w:r>
            <w:bookmarkEnd w:id="1"/>
          </w:p>
        </w:tc>
        <w:tc>
          <w:tcPr>
            <w:tcW w:w="5528" w:type="dxa"/>
          </w:tcPr>
          <w:p w14:paraId="03E14D4E" w14:textId="77777777" w:rsidR="000753D4" w:rsidRPr="00E34327" w:rsidRDefault="000753D4" w:rsidP="00E34327">
            <w:pPr>
              <w:pStyle w:val="Odstavekseznama"/>
              <w:numPr>
                <w:ilvl w:val="0"/>
                <w:numId w:val="21"/>
              </w:numPr>
              <w:tabs>
                <w:tab w:val="left" w:pos="851"/>
              </w:tabs>
              <w:autoSpaceDE w:val="0"/>
              <w:autoSpaceDN w:val="0"/>
              <w:adjustRightInd w:val="0"/>
              <w:spacing w:line="240" w:lineRule="auto"/>
              <w:contextualSpacing w:val="0"/>
              <w:textAlignment w:val="center"/>
              <w:rPr>
                <w:rFonts w:ascii="Arial Narrow" w:hAnsi="Arial Narrow" w:cs="Arial"/>
                <w:sz w:val="22"/>
                <w:szCs w:val="22"/>
              </w:rPr>
            </w:pPr>
            <w:bookmarkStart w:id="2" w:name="_Hlk104483619"/>
            <w:r w:rsidRPr="00E34327">
              <w:rPr>
                <w:rFonts w:ascii="Arial Narrow" w:hAnsi="Arial Narrow" w:cs="Arial"/>
                <w:sz w:val="22"/>
                <w:szCs w:val="22"/>
              </w:rPr>
              <w:t>zagovorništvo ljudem, ki potrebujejo prilagojeno sporazumevanje (demenca, gluhoslepota).</w:t>
            </w:r>
            <w:bookmarkEnd w:id="2"/>
          </w:p>
        </w:tc>
        <w:tc>
          <w:tcPr>
            <w:tcW w:w="2410" w:type="dxa"/>
          </w:tcPr>
          <w:p w14:paraId="61CE66BE" w14:textId="2ED2C9E6" w:rsidR="000753D4" w:rsidRPr="00D54F11" w:rsidRDefault="000753D4" w:rsidP="000753D4">
            <w:pPr>
              <w:tabs>
                <w:tab w:val="left" w:pos="851"/>
              </w:tabs>
              <w:autoSpaceDE w:val="0"/>
              <w:autoSpaceDN w:val="0"/>
              <w:adjustRightInd w:val="0"/>
              <w:spacing w:line="276" w:lineRule="auto"/>
              <w:textAlignment w:val="center"/>
              <w:rPr>
                <w:rFonts w:ascii="Arial Narrow" w:hAnsi="Arial Narrow" w:cs="Arial"/>
                <w:sz w:val="22"/>
                <w:szCs w:val="22"/>
              </w:rPr>
            </w:pPr>
            <w:r w:rsidRPr="00D54F11">
              <w:rPr>
                <w:rFonts w:ascii="Arial Narrow" w:hAnsi="Arial Narrow" w:cs="Arial"/>
                <w:sz w:val="22"/>
                <w:szCs w:val="22"/>
              </w:rPr>
              <w:t>Jana Mali</w:t>
            </w:r>
          </w:p>
          <w:p w14:paraId="656195C7" w14:textId="6DD9EDE4" w:rsidR="000753D4" w:rsidRPr="00D54F11" w:rsidRDefault="000753D4" w:rsidP="000753D4">
            <w:pPr>
              <w:tabs>
                <w:tab w:val="left" w:pos="851"/>
              </w:tabs>
              <w:autoSpaceDE w:val="0"/>
              <w:autoSpaceDN w:val="0"/>
              <w:adjustRightInd w:val="0"/>
              <w:spacing w:line="276" w:lineRule="auto"/>
              <w:textAlignment w:val="center"/>
              <w:rPr>
                <w:rFonts w:ascii="Arial Narrow" w:hAnsi="Arial Narrow" w:cs="Arial"/>
                <w:sz w:val="22"/>
                <w:szCs w:val="22"/>
              </w:rPr>
            </w:pPr>
            <w:r w:rsidRPr="00D54F11">
              <w:rPr>
                <w:rFonts w:ascii="Arial Narrow" w:hAnsi="Arial Narrow" w:cs="Arial"/>
                <w:sz w:val="22"/>
                <w:szCs w:val="22"/>
              </w:rPr>
              <w:t>Simona Gerenčer</w:t>
            </w:r>
          </w:p>
        </w:tc>
        <w:tc>
          <w:tcPr>
            <w:tcW w:w="992" w:type="dxa"/>
          </w:tcPr>
          <w:p w14:paraId="23B27B9E" w14:textId="77777777" w:rsidR="000753D4" w:rsidRDefault="000753D4" w:rsidP="000753D4">
            <w:pPr>
              <w:tabs>
                <w:tab w:val="left" w:pos="851"/>
              </w:tabs>
              <w:autoSpaceDE w:val="0"/>
              <w:autoSpaceDN w:val="0"/>
              <w:adjustRightInd w:val="0"/>
              <w:spacing w:line="276" w:lineRule="auto"/>
              <w:ind w:left="360"/>
              <w:textAlignment w:val="center"/>
              <w:rPr>
                <w:rFonts w:ascii="Arial Narrow" w:hAnsi="Arial Narrow" w:cs="Arial"/>
                <w:b/>
                <w:bCs/>
                <w:sz w:val="22"/>
                <w:szCs w:val="22"/>
              </w:rPr>
            </w:pPr>
            <w:r w:rsidRPr="00D54F11">
              <w:rPr>
                <w:rFonts w:ascii="Arial Narrow" w:hAnsi="Arial Narrow" w:cs="Arial"/>
                <w:b/>
                <w:bCs/>
                <w:sz w:val="22"/>
                <w:szCs w:val="22"/>
              </w:rPr>
              <w:t>FSD</w:t>
            </w:r>
          </w:p>
          <w:p w14:paraId="6BBBDCDD" w14:textId="113D1CC4" w:rsidR="00744387" w:rsidRPr="00D54F11" w:rsidRDefault="00744387" w:rsidP="000753D4">
            <w:pPr>
              <w:tabs>
                <w:tab w:val="left" w:pos="851"/>
              </w:tabs>
              <w:autoSpaceDE w:val="0"/>
              <w:autoSpaceDN w:val="0"/>
              <w:adjustRightInd w:val="0"/>
              <w:spacing w:line="276" w:lineRule="auto"/>
              <w:ind w:left="360"/>
              <w:textAlignment w:val="center"/>
              <w:rPr>
                <w:rFonts w:ascii="Arial Narrow" w:hAnsi="Arial Narrow" w:cs="Arial"/>
                <w:sz w:val="22"/>
                <w:szCs w:val="22"/>
              </w:rPr>
            </w:pPr>
            <w:r>
              <w:rPr>
                <w:rFonts w:ascii="Arial Narrow" w:hAnsi="Arial Narrow" w:cs="Arial"/>
                <w:b/>
                <w:bCs/>
                <w:sz w:val="22"/>
                <w:szCs w:val="22"/>
              </w:rPr>
              <w:t>P1</w:t>
            </w:r>
          </w:p>
        </w:tc>
      </w:tr>
      <w:tr w:rsidR="000753D4" w:rsidRPr="00D54F11" w14:paraId="3C6F2E0A" w14:textId="2B1749D6" w:rsidTr="000753D4">
        <w:tc>
          <w:tcPr>
            <w:tcW w:w="1135" w:type="dxa"/>
            <w:shd w:val="clear" w:color="auto" w:fill="auto"/>
          </w:tcPr>
          <w:p w14:paraId="4A92C45B" w14:textId="77DCB7D5" w:rsidR="000753D4" w:rsidRPr="00D54F11" w:rsidRDefault="000753D4" w:rsidP="000753D4">
            <w:pPr>
              <w:rPr>
                <w:rFonts w:ascii="Arial Narrow" w:hAnsi="Arial Narrow" w:cs="Arial"/>
                <w:b/>
                <w:bCs/>
                <w:sz w:val="22"/>
                <w:szCs w:val="22"/>
              </w:rPr>
            </w:pPr>
            <w:r w:rsidRPr="00D54F11">
              <w:rPr>
                <w:rFonts w:ascii="Arial Narrow" w:hAnsi="Arial Narrow" w:cs="Arial"/>
                <w:b/>
                <w:bCs/>
                <w:sz w:val="22"/>
                <w:szCs w:val="22"/>
              </w:rPr>
              <w:t>7.9. 2022</w:t>
            </w:r>
          </w:p>
        </w:tc>
        <w:tc>
          <w:tcPr>
            <w:tcW w:w="708" w:type="dxa"/>
          </w:tcPr>
          <w:p w14:paraId="4C3B7C1C" w14:textId="2FC52F18" w:rsidR="000753D4" w:rsidRPr="00D54F11" w:rsidRDefault="00E34327" w:rsidP="000753D4">
            <w:pPr>
              <w:rPr>
                <w:rFonts w:ascii="Arial Narrow" w:hAnsi="Arial Narrow" w:cs="Arial"/>
                <w:sz w:val="22"/>
                <w:szCs w:val="22"/>
              </w:rPr>
            </w:pPr>
            <w:r>
              <w:rPr>
                <w:rFonts w:ascii="Arial Narrow" w:hAnsi="Arial Narrow" w:cs="Arial"/>
                <w:sz w:val="22"/>
                <w:szCs w:val="22"/>
              </w:rPr>
              <w:t>4</w:t>
            </w:r>
          </w:p>
        </w:tc>
        <w:tc>
          <w:tcPr>
            <w:tcW w:w="1418" w:type="dxa"/>
            <w:shd w:val="clear" w:color="auto" w:fill="auto"/>
          </w:tcPr>
          <w:p w14:paraId="21152653" w14:textId="77777777" w:rsidR="000753D4" w:rsidRPr="00D54F11" w:rsidRDefault="000753D4" w:rsidP="000753D4">
            <w:pPr>
              <w:rPr>
                <w:rFonts w:ascii="Arial Narrow" w:hAnsi="Arial Narrow" w:cs="Arial"/>
                <w:sz w:val="22"/>
                <w:szCs w:val="22"/>
              </w:rPr>
            </w:pPr>
            <w:r w:rsidRPr="00D54F11">
              <w:rPr>
                <w:rFonts w:ascii="Arial Narrow" w:hAnsi="Arial Narrow" w:cs="Arial"/>
                <w:sz w:val="22"/>
                <w:szCs w:val="22"/>
              </w:rPr>
              <w:t>KOS, ZAS</w:t>
            </w:r>
          </w:p>
          <w:p w14:paraId="436C0410" w14:textId="77777777" w:rsidR="000753D4" w:rsidRPr="00D54F11" w:rsidRDefault="000753D4" w:rsidP="000753D4">
            <w:pPr>
              <w:rPr>
                <w:rFonts w:ascii="Arial Narrow" w:hAnsi="Arial Narrow" w:cs="Arial"/>
                <w:sz w:val="22"/>
                <w:szCs w:val="22"/>
              </w:rPr>
            </w:pPr>
          </w:p>
          <w:p w14:paraId="4CF68875" w14:textId="77777777" w:rsidR="000753D4" w:rsidRPr="00D54F11" w:rsidRDefault="000753D4" w:rsidP="000753D4">
            <w:pPr>
              <w:rPr>
                <w:rFonts w:ascii="Arial Narrow" w:hAnsi="Arial Narrow" w:cs="Arial"/>
                <w:color w:val="7030A0"/>
                <w:sz w:val="22"/>
                <w:szCs w:val="22"/>
              </w:rPr>
            </w:pPr>
          </w:p>
          <w:p w14:paraId="21E49F59" w14:textId="085C5E7B" w:rsidR="000753D4" w:rsidRPr="00D54F11" w:rsidRDefault="000753D4" w:rsidP="000753D4">
            <w:pPr>
              <w:rPr>
                <w:rFonts w:ascii="Arial Narrow" w:hAnsi="Arial Narrow" w:cs="Arial"/>
                <w:sz w:val="22"/>
                <w:szCs w:val="22"/>
              </w:rPr>
            </w:pPr>
          </w:p>
        </w:tc>
        <w:tc>
          <w:tcPr>
            <w:tcW w:w="3402" w:type="dxa"/>
            <w:shd w:val="clear" w:color="auto" w:fill="auto"/>
          </w:tcPr>
          <w:p w14:paraId="5AC1E263" w14:textId="470352DB" w:rsidR="000753D4" w:rsidRPr="00D54F11" w:rsidRDefault="000753D4" w:rsidP="000753D4">
            <w:pPr>
              <w:pStyle w:val="Odstavekseznama"/>
              <w:numPr>
                <w:ilvl w:val="0"/>
                <w:numId w:val="21"/>
              </w:numPr>
              <w:rPr>
                <w:rFonts w:ascii="Arial Narrow" w:hAnsi="Arial Narrow" w:cs="Arial"/>
                <w:b/>
                <w:bCs/>
                <w:sz w:val="22"/>
                <w:szCs w:val="22"/>
              </w:rPr>
            </w:pPr>
            <w:r w:rsidRPr="00D54F11">
              <w:rPr>
                <w:rFonts w:ascii="Arial Narrow" w:hAnsi="Arial Narrow" w:cs="Arial"/>
                <w:b/>
                <w:bCs/>
                <w:sz w:val="22"/>
                <w:szCs w:val="22"/>
              </w:rPr>
              <w:t>delo s kriznim timom</w:t>
            </w:r>
            <w:r w:rsidRPr="00D54F11">
              <w:rPr>
                <w:rFonts w:ascii="Arial Narrow" w:hAnsi="Arial Narrow" w:cs="Arial"/>
                <w:sz w:val="22"/>
                <w:szCs w:val="22"/>
              </w:rPr>
              <w:t xml:space="preserve"> </w:t>
            </w:r>
            <w:r w:rsidRPr="00D54F11">
              <w:rPr>
                <w:rFonts w:ascii="Arial Narrow" w:hAnsi="Arial Narrow" w:cs="Arial"/>
                <w:b/>
                <w:bCs/>
                <w:sz w:val="22"/>
                <w:szCs w:val="22"/>
              </w:rPr>
              <w:t>in krizne intervencije</w:t>
            </w:r>
          </w:p>
          <w:p w14:paraId="5B16CDA0" w14:textId="77777777" w:rsidR="000753D4" w:rsidRPr="00D54F11" w:rsidRDefault="000753D4" w:rsidP="000753D4">
            <w:pPr>
              <w:pStyle w:val="Odstavekseznama"/>
              <w:tabs>
                <w:tab w:val="left" w:pos="851"/>
              </w:tabs>
              <w:autoSpaceDE w:val="0"/>
              <w:autoSpaceDN w:val="0"/>
              <w:adjustRightInd w:val="0"/>
              <w:spacing w:line="276" w:lineRule="auto"/>
              <w:ind w:left="360"/>
              <w:contextualSpacing w:val="0"/>
              <w:textAlignment w:val="center"/>
              <w:rPr>
                <w:rFonts w:ascii="Arial Narrow" w:hAnsi="Arial Narrow" w:cs="Arial"/>
                <w:i/>
                <w:iCs/>
                <w:color w:val="7030A0"/>
                <w:sz w:val="22"/>
                <w:szCs w:val="22"/>
              </w:rPr>
            </w:pPr>
          </w:p>
          <w:p w14:paraId="35F7005B" w14:textId="77777777" w:rsidR="000753D4" w:rsidRPr="001165E6" w:rsidRDefault="000753D4" w:rsidP="000753D4">
            <w:pPr>
              <w:pStyle w:val="Odstavekseznama"/>
              <w:tabs>
                <w:tab w:val="left" w:pos="851"/>
              </w:tabs>
              <w:autoSpaceDE w:val="0"/>
              <w:autoSpaceDN w:val="0"/>
              <w:adjustRightInd w:val="0"/>
              <w:spacing w:line="276" w:lineRule="auto"/>
              <w:ind w:left="360"/>
              <w:contextualSpacing w:val="0"/>
              <w:textAlignment w:val="center"/>
              <w:rPr>
                <w:rFonts w:ascii="Arial Narrow" w:hAnsi="Arial Narrow" w:cs="Arial"/>
                <w:i/>
                <w:iCs/>
                <w:color w:val="7030A0"/>
                <w:sz w:val="22"/>
                <w:szCs w:val="22"/>
              </w:rPr>
            </w:pPr>
          </w:p>
          <w:p w14:paraId="14DB4EEA" w14:textId="19B1B369" w:rsidR="000753D4" w:rsidRPr="00D63B15" w:rsidRDefault="000753D4" w:rsidP="000753D4">
            <w:pPr>
              <w:pStyle w:val="Odstavekseznama"/>
              <w:numPr>
                <w:ilvl w:val="0"/>
                <w:numId w:val="21"/>
              </w:numPr>
              <w:tabs>
                <w:tab w:val="left" w:pos="851"/>
              </w:tabs>
              <w:autoSpaceDE w:val="0"/>
              <w:autoSpaceDN w:val="0"/>
              <w:adjustRightInd w:val="0"/>
              <w:spacing w:line="276" w:lineRule="auto"/>
              <w:contextualSpacing w:val="0"/>
              <w:textAlignment w:val="center"/>
              <w:rPr>
                <w:rFonts w:ascii="Arial Narrow" w:hAnsi="Arial Narrow" w:cs="Arial"/>
                <w:b/>
                <w:bCs/>
                <w:i/>
                <w:iCs/>
                <w:color w:val="7030A0"/>
                <w:sz w:val="22"/>
                <w:szCs w:val="22"/>
              </w:rPr>
            </w:pPr>
            <w:r w:rsidRPr="00D63B15">
              <w:rPr>
                <w:rFonts w:ascii="Arial Narrow" w:hAnsi="Arial Narrow" w:cs="Arial"/>
                <w:b/>
                <w:bCs/>
                <w:i/>
                <w:iCs/>
                <w:color w:val="7030A0"/>
                <w:sz w:val="22"/>
                <w:szCs w:val="22"/>
              </w:rPr>
              <w:t xml:space="preserve">mentorske skupine </w:t>
            </w:r>
          </w:p>
        </w:tc>
        <w:tc>
          <w:tcPr>
            <w:tcW w:w="5528" w:type="dxa"/>
          </w:tcPr>
          <w:p w14:paraId="2F26B10A" w14:textId="5C8B0D55" w:rsidR="000753D4" w:rsidRDefault="000753D4" w:rsidP="00E34327">
            <w:pPr>
              <w:pStyle w:val="Odstavekseznama"/>
              <w:numPr>
                <w:ilvl w:val="0"/>
                <w:numId w:val="21"/>
              </w:numPr>
              <w:suppressAutoHyphens/>
              <w:spacing w:line="240" w:lineRule="auto"/>
              <w:rPr>
                <w:rFonts w:ascii="Arial Narrow" w:hAnsi="Arial Narrow" w:cs="Arial"/>
                <w:sz w:val="22"/>
                <w:szCs w:val="22"/>
              </w:rPr>
            </w:pPr>
            <w:r w:rsidRPr="00E34327">
              <w:rPr>
                <w:rFonts w:ascii="Arial Narrow" w:hAnsi="Arial Narrow" w:cs="Arial"/>
                <w:sz w:val="22"/>
                <w:szCs w:val="22"/>
              </w:rPr>
              <w:t>tradicionalni in inovativni odgovori na akutne duševne krize (brez zapiranja in prisile), npr. alternativni pristop k slišanju glasov, odprti dialog, krizni timi, mobilne službe, krizna kartica, krizni načrt</w:t>
            </w:r>
            <w:r w:rsidR="00E34327">
              <w:rPr>
                <w:rFonts w:ascii="Arial Narrow" w:hAnsi="Arial Narrow" w:cs="Arial"/>
                <w:sz w:val="22"/>
                <w:szCs w:val="22"/>
              </w:rPr>
              <w:t>, zagovorništvo in krize.</w:t>
            </w:r>
          </w:p>
          <w:p w14:paraId="164B9213" w14:textId="6B2DAA96" w:rsidR="000753D4" w:rsidRPr="00D63B15" w:rsidRDefault="001D1C27" w:rsidP="00E34327">
            <w:pPr>
              <w:pStyle w:val="Odstavekseznama"/>
              <w:numPr>
                <w:ilvl w:val="0"/>
                <w:numId w:val="21"/>
              </w:numPr>
              <w:suppressAutoHyphens/>
              <w:spacing w:line="240" w:lineRule="auto"/>
              <w:rPr>
                <w:rFonts w:ascii="Arial Narrow" w:hAnsi="Arial Narrow" w:cs="Arial"/>
                <w:b/>
                <w:bCs/>
                <w:sz w:val="22"/>
                <w:szCs w:val="22"/>
              </w:rPr>
            </w:pPr>
            <w:r>
              <w:rPr>
                <w:rFonts w:ascii="Arial Narrow" w:hAnsi="Arial Narrow" w:cs="Arial"/>
                <w:b/>
                <w:bCs/>
                <w:color w:val="7030A0"/>
                <w:sz w:val="22"/>
                <w:szCs w:val="22"/>
              </w:rPr>
              <w:t>m</w:t>
            </w:r>
            <w:r w:rsidR="000753D4" w:rsidRPr="00D63B15">
              <w:rPr>
                <w:rFonts w:ascii="Arial Narrow" w:hAnsi="Arial Narrow" w:cs="Arial"/>
                <w:b/>
                <w:bCs/>
                <w:color w:val="7030A0"/>
                <w:sz w:val="22"/>
                <w:szCs w:val="22"/>
              </w:rPr>
              <w:t xml:space="preserve">entorske skupine: </w:t>
            </w:r>
            <w:r w:rsidR="000753D4" w:rsidRPr="00D63B15">
              <w:rPr>
                <w:rFonts w:ascii="Arial Narrow" w:hAnsi="Arial Narrow" w:cs="Arial"/>
                <w:b/>
                <w:bCs/>
                <w:i/>
                <w:iCs/>
                <w:color w:val="7030A0"/>
                <w:sz w:val="22"/>
                <w:szCs w:val="22"/>
              </w:rPr>
              <w:t>refleksija, odprta vprašanja</w:t>
            </w:r>
          </w:p>
        </w:tc>
        <w:tc>
          <w:tcPr>
            <w:tcW w:w="2410" w:type="dxa"/>
          </w:tcPr>
          <w:p w14:paraId="7856DFAA" w14:textId="77777777" w:rsidR="000753D4" w:rsidRPr="00D54F11" w:rsidRDefault="000753D4" w:rsidP="000753D4">
            <w:pPr>
              <w:rPr>
                <w:rFonts w:ascii="Arial Narrow" w:hAnsi="Arial Narrow" w:cs="Arial"/>
                <w:sz w:val="22"/>
                <w:szCs w:val="22"/>
              </w:rPr>
            </w:pPr>
            <w:r w:rsidRPr="00D54F11">
              <w:rPr>
                <w:rFonts w:ascii="Arial Narrow" w:hAnsi="Arial Narrow" w:cs="Arial"/>
                <w:sz w:val="22"/>
                <w:szCs w:val="22"/>
              </w:rPr>
              <w:t>Juš Škraban</w:t>
            </w:r>
          </w:p>
          <w:p w14:paraId="10BEF020" w14:textId="77777777" w:rsidR="000753D4" w:rsidRPr="00D54F11" w:rsidRDefault="000753D4" w:rsidP="000753D4">
            <w:pPr>
              <w:rPr>
                <w:rFonts w:ascii="Arial Narrow" w:hAnsi="Arial Narrow" w:cs="Arial"/>
                <w:sz w:val="22"/>
                <w:szCs w:val="22"/>
              </w:rPr>
            </w:pPr>
            <w:r w:rsidRPr="00D54F11">
              <w:rPr>
                <w:rFonts w:ascii="Arial Narrow" w:hAnsi="Arial Narrow" w:cs="Arial"/>
                <w:sz w:val="22"/>
                <w:szCs w:val="22"/>
              </w:rPr>
              <w:t>Mojca Urek</w:t>
            </w:r>
          </w:p>
          <w:p w14:paraId="32FA2BCB" w14:textId="77777777" w:rsidR="000753D4" w:rsidRPr="00D54F11" w:rsidRDefault="000753D4" w:rsidP="000753D4">
            <w:pPr>
              <w:rPr>
                <w:rFonts w:ascii="Arial Narrow" w:hAnsi="Arial Narrow" w:cs="Arial"/>
                <w:sz w:val="22"/>
                <w:szCs w:val="22"/>
              </w:rPr>
            </w:pPr>
          </w:p>
          <w:p w14:paraId="3B27D54B" w14:textId="77777777" w:rsidR="000753D4" w:rsidRDefault="000753D4" w:rsidP="000753D4">
            <w:pPr>
              <w:rPr>
                <w:rFonts w:ascii="Arial Narrow" w:hAnsi="Arial Narrow" w:cs="Arial"/>
                <w:color w:val="7030A0"/>
                <w:sz w:val="22"/>
                <w:szCs w:val="22"/>
              </w:rPr>
            </w:pPr>
          </w:p>
          <w:p w14:paraId="51D92535" w14:textId="3D0CCDC0" w:rsidR="000753D4" w:rsidRPr="00D63B15" w:rsidRDefault="00E34327" w:rsidP="000753D4">
            <w:pPr>
              <w:rPr>
                <w:rFonts w:ascii="Arial Narrow" w:hAnsi="Arial Narrow" w:cs="Arial"/>
                <w:b/>
                <w:bCs/>
                <w:sz w:val="22"/>
                <w:szCs w:val="22"/>
              </w:rPr>
            </w:pPr>
            <w:r w:rsidRPr="00D63B15">
              <w:rPr>
                <w:rFonts w:ascii="Arial Narrow" w:hAnsi="Arial Narrow" w:cs="Arial"/>
                <w:b/>
                <w:bCs/>
                <w:color w:val="7030A0"/>
                <w:sz w:val="22"/>
                <w:szCs w:val="22"/>
              </w:rPr>
              <w:t xml:space="preserve">KOS in </w:t>
            </w:r>
            <w:r w:rsidR="000753D4" w:rsidRPr="00D63B15">
              <w:rPr>
                <w:rFonts w:ascii="Arial Narrow" w:hAnsi="Arial Narrow" w:cs="Arial"/>
                <w:b/>
                <w:bCs/>
                <w:color w:val="7030A0"/>
                <w:sz w:val="22"/>
                <w:szCs w:val="22"/>
              </w:rPr>
              <w:t>ZAS mentorji</w:t>
            </w:r>
          </w:p>
        </w:tc>
        <w:tc>
          <w:tcPr>
            <w:tcW w:w="992" w:type="dxa"/>
          </w:tcPr>
          <w:p w14:paraId="42ED88F1" w14:textId="77777777" w:rsidR="000753D4" w:rsidRDefault="000753D4" w:rsidP="000753D4">
            <w:pPr>
              <w:ind w:left="360"/>
              <w:rPr>
                <w:rFonts w:ascii="Arial Narrow" w:hAnsi="Arial Narrow" w:cs="Arial"/>
                <w:b/>
                <w:bCs/>
                <w:sz w:val="22"/>
                <w:szCs w:val="22"/>
              </w:rPr>
            </w:pPr>
            <w:r w:rsidRPr="00D54F11">
              <w:rPr>
                <w:rFonts w:ascii="Arial Narrow" w:hAnsi="Arial Narrow" w:cs="Arial"/>
                <w:b/>
                <w:bCs/>
                <w:sz w:val="22"/>
                <w:szCs w:val="22"/>
              </w:rPr>
              <w:t>FSD</w:t>
            </w:r>
          </w:p>
          <w:p w14:paraId="3778572E" w14:textId="2DAB6DED" w:rsidR="00744387" w:rsidRPr="00D54F11" w:rsidRDefault="00744387" w:rsidP="000753D4">
            <w:pPr>
              <w:ind w:left="360"/>
              <w:rPr>
                <w:rFonts w:ascii="Arial Narrow" w:hAnsi="Arial Narrow" w:cs="Arial"/>
                <w:sz w:val="22"/>
                <w:szCs w:val="22"/>
              </w:rPr>
            </w:pPr>
            <w:r>
              <w:rPr>
                <w:rFonts w:ascii="Arial Narrow" w:hAnsi="Arial Narrow" w:cs="Arial"/>
                <w:b/>
                <w:bCs/>
                <w:sz w:val="22"/>
                <w:szCs w:val="22"/>
              </w:rPr>
              <w:t>P1</w:t>
            </w:r>
          </w:p>
        </w:tc>
      </w:tr>
      <w:tr w:rsidR="003450CF" w:rsidRPr="00D54F11" w14:paraId="1A5B03FD" w14:textId="6C3CA1C5" w:rsidTr="000753D4">
        <w:tc>
          <w:tcPr>
            <w:tcW w:w="1135" w:type="dxa"/>
            <w:shd w:val="clear" w:color="auto" w:fill="auto"/>
          </w:tcPr>
          <w:p w14:paraId="44B62D03" w14:textId="152EF9A4" w:rsidR="003450CF" w:rsidRPr="00D54F11" w:rsidRDefault="003450CF" w:rsidP="003450CF">
            <w:pPr>
              <w:rPr>
                <w:rFonts w:ascii="Arial Narrow" w:hAnsi="Arial Narrow" w:cs="Arial"/>
                <w:b/>
                <w:bCs/>
                <w:sz w:val="22"/>
                <w:szCs w:val="22"/>
                <w:highlight w:val="magenta"/>
              </w:rPr>
            </w:pPr>
            <w:r w:rsidRPr="00963B6C">
              <w:rPr>
                <w:rFonts w:cs="Arial"/>
                <w:b/>
                <w:bCs/>
                <w:szCs w:val="20"/>
              </w:rPr>
              <w:t>8.9.2022</w:t>
            </w:r>
          </w:p>
        </w:tc>
        <w:tc>
          <w:tcPr>
            <w:tcW w:w="708" w:type="dxa"/>
          </w:tcPr>
          <w:p w14:paraId="462BB2FD" w14:textId="77777777" w:rsidR="003450CF" w:rsidRPr="00FC320B" w:rsidRDefault="003450CF" w:rsidP="003450CF">
            <w:pPr>
              <w:rPr>
                <w:rFonts w:ascii="Arial Narrow" w:hAnsi="Arial Narrow" w:cs="Arial"/>
                <w:sz w:val="22"/>
                <w:szCs w:val="22"/>
              </w:rPr>
            </w:pPr>
            <w:r>
              <w:rPr>
                <w:rFonts w:ascii="Arial Narrow" w:hAnsi="Arial Narrow" w:cs="Arial"/>
                <w:sz w:val="22"/>
                <w:szCs w:val="22"/>
              </w:rPr>
              <w:t>2</w:t>
            </w:r>
          </w:p>
          <w:p w14:paraId="6C675A73" w14:textId="157E6669" w:rsidR="003450CF" w:rsidRPr="00D54F11" w:rsidRDefault="003450CF" w:rsidP="003450CF">
            <w:pPr>
              <w:rPr>
                <w:rFonts w:ascii="Arial Narrow" w:hAnsi="Arial Narrow" w:cs="Arial"/>
                <w:sz w:val="22"/>
                <w:szCs w:val="22"/>
              </w:rPr>
            </w:pPr>
            <w:r>
              <w:rPr>
                <w:rFonts w:ascii="Arial Narrow" w:hAnsi="Arial Narrow" w:cs="Arial"/>
                <w:sz w:val="22"/>
                <w:szCs w:val="22"/>
              </w:rPr>
              <w:t>2</w:t>
            </w:r>
          </w:p>
        </w:tc>
        <w:tc>
          <w:tcPr>
            <w:tcW w:w="1418" w:type="dxa"/>
            <w:shd w:val="clear" w:color="auto" w:fill="auto"/>
          </w:tcPr>
          <w:p w14:paraId="2D2B7D19" w14:textId="77777777" w:rsidR="003450CF" w:rsidRPr="00FC320B" w:rsidRDefault="003450CF" w:rsidP="003450CF">
            <w:pPr>
              <w:rPr>
                <w:rFonts w:ascii="Arial Narrow" w:hAnsi="Arial Narrow" w:cs="Arial"/>
                <w:sz w:val="22"/>
                <w:szCs w:val="22"/>
              </w:rPr>
            </w:pPr>
            <w:r w:rsidRPr="00FC320B">
              <w:rPr>
                <w:rFonts w:ascii="Arial Narrow" w:hAnsi="Arial Narrow" w:cs="Arial"/>
                <w:sz w:val="22"/>
                <w:szCs w:val="22"/>
              </w:rPr>
              <w:t>ZAS</w:t>
            </w:r>
          </w:p>
          <w:p w14:paraId="02D52484" w14:textId="786AEF56" w:rsidR="003450CF" w:rsidRPr="00D54F11" w:rsidRDefault="003450CF" w:rsidP="003450CF">
            <w:pPr>
              <w:rPr>
                <w:rFonts w:ascii="Arial Narrow" w:hAnsi="Arial Narrow" w:cs="Arial"/>
                <w:sz w:val="22"/>
                <w:szCs w:val="22"/>
              </w:rPr>
            </w:pPr>
            <w:r>
              <w:rPr>
                <w:rFonts w:ascii="Arial Narrow" w:hAnsi="Arial Narrow" w:cs="Arial"/>
                <w:sz w:val="22"/>
                <w:szCs w:val="22"/>
              </w:rPr>
              <w:t>KOS in ZAS</w:t>
            </w:r>
          </w:p>
        </w:tc>
        <w:tc>
          <w:tcPr>
            <w:tcW w:w="3402" w:type="dxa"/>
            <w:shd w:val="clear" w:color="auto" w:fill="auto"/>
          </w:tcPr>
          <w:p w14:paraId="1921B670" w14:textId="77777777" w:rsidR="003450CF" w:rsidRPr="00FC320B" w:rsidRDefault="003450CF" w:rsidP="003450CF">
            <w:pPr>
              <w:pStyle w:val="Odstavekseznama"/>
              <w:numPr>
                <w:ilvl w:val="0"/>
                <w:numId w:val="21"/>
              </w:numPr>
              <w:tabs>
                <w:tab w:val="left" w:pos="851"/>
              </w:tabs>
              <w:autoSpaceDE w:val="0"/>
              <w:autoSpaceDN w:val="0"/>
              <w:adjustRightInd w:val="0"/>
              <w:spacing w:line="276" w:lineRule="auto"/>
              <w:contextualSpacing w:val="0"/>
              <w:textAlignment w:val="center"/>
              <w:rPr>
                <w:rFonts w:ascii="Arial Narrow" w:hAnsi="Arial Narrow" w:cs="Arial"/>
                <w:sz w:val="22"/>
                <w:szCs w:val="22"/>
              </w:rPr>
            </w:pPr>
            <w:r w:rsidRPr="00FC320B">
              <w:rPr>
                <w:rFonts w:ascii="Arial Narrow" w:hAnsi="Arial Narrow" w:cs="Arial"/>
                <w:b/>
                <w:bCs/>
                <w:sz w:val="22"/>
                <w:szCs w:val="22"/>
              </w:rPr>
              <w:t xml:space="preserve">mediacija in pogajanje </w:t>
            </w:r>
          </w:p>
          <w:p w14:paraId="3BB142C3" w14:textId="3D60B2AA" w:rsidR="003450CF" w:rsidRPr="00D54F11" w:rsidRDefault="003450CF" w:rsidP="003450CF">
            <w:pPr>
              <w:pStyle w:val="Odstavekseznama"/>
              <w:numPr>
                <w:ilvl w:val="0"/>
                <w:numId w:val="21"/>
              </w:numPr>
              <w:tabs>
                <w:tab w:val="left" w:pos="851"/>
              </w:tabs>
              <w:autoSpaceDE w:val="0"/>
              <w:autoSpaceDN w:val="0"/>
              <w:adjustRightInd w:val="0"/>
              <w:spacing w:line="276" w:lineRule="auto"/>
              <w:contextualSpacing w:val="0"/>
              <w:textAlignment w:val="center"/>
              <w:rPr>
                <w:rFonts w:ascii="Arial Narrow" w:hAnsi="Arial Narrow" w:cs="Arial"/>
                <w:sz w:val="22"/>
                <w:szCs w:val="22"/>
              </w:rPr>
            </w:pPr>
            <w:r w:rsidRPr="00FC320B">
              <w:rPr>
                <w:rFonts w:ascii="Arial Narrow" w:hAnsi="Arial Narrow" w:cs="Arial"/>
                <w:b/>
                <w:bCs/>
                <w:sz w:val="22"/>
                <w:szCs w:val="22"/>
              </w:rPr>
              <w:t>refleksija</w:t>
            </w:r>
            <w:r w:rsidRPr="00FC320B">
              <w:rPr>
                <w:rFonts w:ascii="Arial Narrow" w:hAnsi="Arial Narrow" w:cs="Arial"/>
                <w:sz w:val="22"/>
                <w:szCs w:val="22"/>
              </w:rPr>
              <w:t>, iskanje pomoči zase</w:t>
            </w:r>
          </w:p>
        </w:tc>
        <w:tc>
          <w:tcPr>
            <w:tcW w:w="5528" w:type="dxa"/>
          </w:tcPr>
          <w:p w14:paraId="0BC5DC1A" w14:textId="77777777" w:rsidR="003450CF" w:rsidRDefault="003450CF" w:rsidP="003450CF">
            <w:pPr>
              <w:pStyle w:val="Odstavekseznama"/>
              <w:numPr>
                <w:ilvl w:val="0"/>
                <w:numId w:val="21"/>
              </w:numPr>
              <w:tabs>
                <w:tab w:val="left" w:pos="851"/>
              </w:tabs>
              <w:autoSpaceDE w:val="0"/>
              <w:autoSpaceDN w:val="0"/>
              <w:adjustRightInd w:val="0"/>
              <w:spacing w:line="240" w:lineRule="auto"/>
              <w:contextualSpacing w:val="0"/>
              <w:textAlignment w:val="center"/>
              <w:rPr>
                <w:rFonts w:ascii="Arial Narrow" w:hAnsi="Arial Narrow" w:cs="Arial"/>
                <w:sz w:val="22"/>
                <w:szCs w:val="22"/>
              </w:rPr>
            </w:pPr>
            <w:r w:rsidRPr="00B90617">
              <w:rPr>
                <w:rFonts w:ascii="Arial Narrow" w:hAnsi="Arial Narrow" w:cs="Arial"/>
                <w:sz w:val="22"/>
                <w:szCs w:val="22"/>
              </w:rPr>
              <w:t xml:space="preserve">mediacija in pogajanje </w:t>
            </w:r>
          </w:p>
          <w:p w14:paraId="70D56FD8" w14:textId="409980BA" w:rsidR="003450CF" w:rsidRPr="00E34327" w:rsidRDefault="003450CF" w:rsidP="003450CF">
            <w:pPr>
              <w:pStyle w:val="Odstavekseznama"/>
              <w:numPr>
                <w:ilvl w:val="0"/>
                <w:numId w:val="21"/>
              </w:numPr>
              <w:tabs>
                <w:tab w:val="left" w:pos="851"/>
              </w:tabs>
              <w:autoSpaceDE w:val="0"/>
              <w:autoSpaceDN w:val="0"/>
              <w:adjustRightInd w:val="0"/>
              <w:spacing w:line="240" w:lineRule="auto"/>
              <w:contextualSpacing w:val="0"/>
              <w:textAlignment w:val="center"/>
              <w:rPr>
                <w:rFonts w:ascii="Arial Narrow" w:hAnsi="Arial Narrow" w:cs="Arial"/>
                <w:sz w:val="22"/>
                <w:szCs w:val="22"/>
              </w:rPr>
            </w:pPr>
            <w:r w:rsidRPr="00B90617">
              <w:rPr>
                <w:rFonts w:ascii="Arial Narrow" w:hAnsi="Arial Narrow" w:cs="Arial"/>
                <w:sz w:val="22"/>
                <w:szCs w:val="22"/>
              </w:rPr>
              <w:t xml:space="preserve">refleksija dela, </w:t>
            </w:r>
            <w:r w:rsidRPr="006A3530">
              <w:rPr>
                <w:rFonts w:ascii="Arial Narrow" w:hAnsi="Arial Narrow" w:cs="Arial"/>
                <w:sz w:val="22"/>
                <w:szCs w:val="22"/>
              </w:rPr>
              <w:t>iskanje pomoči zase, delo na sebi, razbremenjevanje</w:t>
            </w:r>
          </w:p>
        </w:tc>
        <w:tc>
          <w:tcPr>
            <w:tcW w:w="2410" w:type="dxa"/>
          </w:tcPr>
          <w:p w14:paraId="0E2CFC4C" w14:textId="77777777" w:rsidR="003450CF" w:rsidRPr="00FC320B" w:rsidRDefault="003450CF" w:rsidP="003450CF">
            <w:pPr>
              <w:rPr>
                <w:rFonts w:ascii="Arial Narrow" w:hAnsi="Arial Narrow" w:cs="Arial"/>
                <w:sz w:val="22"/>
                <w:szCs w:val="22"/>
              </w:rPr>
            </w:pPr>
            <w:r w:rsidRPr="00FC320B">
              <w:rPr>
                <w:rFonts w:ascii="Arial Narrow" w:hAnsi="Arial Narrow" w:cs="Arial"/>
                <w:sz w:val="22"/>
                <w:szCs w:val="22"/>
              </w:rPr>
              <w:t xml:space="preserve">Tadeja Kodele </w:t>
            </w:r>
          </w:p>
          <w:p w14:paraId="6C7A2F62" w14:textId="6ED7A8DA" w:rsidR="003450CF" w:rsidRPr="00D54F11" w:rsidRDefault="003450CF" w:rsidP="003450CF">
            <w:pPr>
              <w:rPr>
                <w:rFonts w:ascii="Arial Narrow" w:hAnsi="Arial Narrow" w:cs="Arial"/>
                <w:sz w:val="22"/>
                <w:szCs w:val="22"/>
              </w:rPr>
            </w:pPr>
            <w:r w:rsidRPr="00FC320B">
              <w:rPr>
                <w:rFonts w:ascii="Arial Narrow" w:hAnsi="Arial Narrow" w:cs="Arial"/>
                <w:sz w:val="22"/>
                <w:szCs w:val="22"/>
              </w:rPr>
              <w:t>Petra Videmšek</w:t>
            </w:r>
          </w:p>
        </w:tc>
        <w:tc>
          <w:tcPr>
            <w:tcW w:w="992" w:type="dxa"/>
          </w:tcPr>
          <w:p w14:paraId="67C7852D" w14:textId="77777777" w:rsidR="003450CF" w:rsidRDefault="003450CF" w:rsidP="003450CF">
            <w:pPr>
              <w:ind w:left="360"/>
              <w:rPr>
                <w:rFonts w:ascii="Arial Narrow" w:hAnsi="Arial Narrow" w:cs="Arial"/>
                <w:b/>
                <w:bCs/>
                <w:sz w:val="22"/>
                <w:szCs w:val="22"/>
              </w:rPr>
            </w:pPr>
            <w:r w:rsidRPr="00FC320B">
              <w:rPr>
                <w:rFonts w:ascii="Arial Narrow" w:hAnsi="Arial Narrow" w:cs="Arial"/>
                <w:b/>
                <w:bCs/>
                <w:sz w:val="22"/>
                <w:szCs w:val="22"/>
              </w:rPr>
              <w:t>FSD</w:t>
            </w:r>
          </w:p>
          <w:p w14:paraId="6D16F940" w14:textId="6C4CFFE3" w:rsidR="00744387" w:rsidRPr="00D54F11" w:rsidRDefault="00744387" w:rsidP="003450CF">
            <w:pPr>
              <w:ind w:left="360"/>
              <w:rPr>
                <w:rFonts w:ascii="Arial Narrow" w:hAnsi="Arial Narrow" w:cs="Arial"/>
                <w:sz w:val="22"/>
                <w:szCs w:val="22"/>
              </w:rPr>
            </w:pPr>
            <w:r>
              <w:rPr>
                <w:rFonts w:ascii="Arial Narrow" w:hAnsi="Arial Narrow" w:cs="Arial"/>
                <w:b/>
                <w:bCs/>
                <w:sz w:val="22"/>
                <w:szCs w:val="22"/>
              </w:rPr>
              <w:t>P1</w:t>
            </w:r>
          </w:p>
        </w:tc>
      </w:tr>
      <w:tr w:rsidR="000753D4" w:rsidRPr="00D54F11" w14:paraId="7B1CFB36" w14:textId="77777777" w:rsidTr="000753D4">
        <w:tc>
          <w:tcPr>
            <w:tcW w:w="1135" w:type="dxa"/>
            <w:shd w:val="pct5" w:color="auto" w:fill="auto"/>
          </w:tcPr>
          <w:p w14:paraId="5FB3CB41" w14:textId="67E5733D" w:rsidR="000753D4" w:rsidRPr="00D54F11" w:rsidRDefault="000753D4" w:rsidP="000753D4">
            <w:pPr>
              <w:pStyle w:val="Odstavekseznama"/>
              <w:numPr>
                <w:ilvl w:val="0"/>
                <w:numId w:val="26"/>
              </w:numPr>
              <w:rPr>
                <w:rFonts w:ascii="Arial Narrow" w:hAnsi="Arial Narrow" w:cs="Arial"/>
                <w:b/>
                <w:bCs/>
                <w:color w:val="C00000"/>
                <w:sz w:val="22"/>
                <w:szCs w:val="22"/>
              </w:rPr>
            </w:pPr>
            <w:r w:rsidRPr="00D54F11">
              <w:rPr>
                <w:rFonts w:ascii="Arial Narrow" w:hAnsi="Arial Narrow" w:cs="Arial"/>
                <w:b/>
                <w:bCs/>
                <w:color w:val="C00000"/>
                <w:sz w:val="22"/>
                <w:szCs w:val="22"/>
              </w:rPr>
              <w:t>teden</w:t>
            </w:r>
          </w:p>
        </w:tc>
        <w:tc>
          <w:tcPr>
            <w:tcW w:w="708" w:type="dxa"/>
            <w:shd w:val="pct5" w:color="auto" w:fill="auto"/>
          </w:tcPr>
          <w:p w14:paraId="0F89763A" w14:textId="77777777" w:rsidR="000753D4" w:rsidRPr="00D54F11" w:rsidRDefault="000753D4" w:rsidP="000753D4">
            <w:pPr>
              <w:rPr>
                <w:rFonts w:ascii="Arial Narrow" w:hAnsi="Arial Narrow" w:cs="Arial"/>
                <w:sz w:val="22"/>
                <w:szCs w:val="22"/>
              </w:rPr>
            </w:pPr>
          </w:p>
        </w:tc>
        <w:tc>
          <w:tcPr>
            <w:tcW w:w="1418" w:type="dxa"/>
            <w:shd w:val="pct5" w:color="auto" w:fill="auto"/>
          </w:tcPr>
          <w:p w14:paraId="27893AFB" w14:textId="77777777" w:rsidR="000753D4" w:rsidRPr="00D54F11" w:rsidRDefault="000753D4" w:rsidP="000753D4">
            <w:pPr>
              <w:rPr>
                <w:rFonts w:ascii="Arial Narrow" w:hAnsi="Arial Narrow" w:cs="Arial"/>
                <w:sz w:val="22"/>
                <w:szCs w:val="22"/>
              </w:rPr>
            </w:pPr>
          </w:p>
        </w:tc>
        <w:tc>
          <w:tcPr>
            <w:tcW w:w="3402" w:type="dxa"/>
            <w:shd w:val="pct5" w:color="auto" w:fill="auto"/>
          </w:tcPr>
          <w:p w14:paraId="56A87398" w14:textId="77777777" w:rsidR="000753D4" w:rsidRPr="00D54F11" w:rsidRDefault="000753D4" w:rsidP="000753D4">
            <w:pPr>
              <w:rPr>
                <w:rFonts w:ascii="Arial Narrow" w:hAnsi="Arial Narrow" w:cs="Arial"/>
                <w:color w:val="C00000"/>
                <w:sz w:val="22"/>
                <w:szCs w:val="22"/>
              </w:rPr>
            </w:pPr>
          </w:p>
        </w:tc>
        <w:tc>
          <w:tcPr>
            <w:tcW w:w="5528" w:type="dxa"/>
            <w:shd w:val="pct5" w:color="auto" w:fill="auto"/>
          </w:tcPr>
          <w:p w14:paraId="176761D7" w14:textId="77777777" w:rsidR="000753D4" w:rsidRPr="00E34327" w:rsidRDefault="000753D4" w:rsidP="00E34327">
            <w:pPr>
              <w:spacing w:line="240" w:lineRule="auto"/>
              <w:rPr>
                <w:rFonts w:ascii="Arial Narrow" w:hAnsi="Arial Narrow" w:cs="Arial"/>
                <w:color w:val="C00000"/>
                <w:sz w:val="22"/>
                <w:szCs w:val="22"/>
              </w:rPr>
            </w:pPr>
          </w:p>
        </w:tc>
        <w:tc>
          <w:tcPr>
            <w:tcW w:w="2410" w:type="dxa"/>
            <w:shd w:val="pct5" w:color="auto" w:fill="auto"/>
          </w:tcPr>
          <w:p w14:paraId="742143DA" w14:textId="77777777" w:rsidR="000753D4" w:rsidRPr="00D54F11" w:rsidRDefault="000753D4" w:rsidP="000753D4">
            <w:pPr>
              <w:rPr>
                <w:rFonts w:ascii="Arial Narrow" w:hAnsi="Arial Narrow" w:cs="Arial"/>
                <w:color w:val="C00000"/>
                <w:sz w:val="22"/>
                <w:szCs w:val="22"/>
              </w:rPr>
            </w:pPr>
          </w:p>
        </w:tc>
        <w:tc>
          <w:tcPr>
            <w:tcW w:w="992" w:type="dxa"/>
            <w:shd w:val="pct5" w:color="auto" w:fill="auto"/>
          </w:tcPr>
          <w:p w14:paraId="3B34FEBA" w14:textId="77777777" w:rsidR="000753D4" w:rsidRPr="00D54F11" w:rsidRDefault="000753D4" w:rsidP="000753D4">
            <w:pPr>
              <w:ind w:left="360"/>
              <w:rPr>
                <w:rFonts w:ascii="Arial Narrow" w:hAnsi="Arial Narrow" w:cs="Arial"/>
                <w:color w:val="C00000"/>
                <w:sz w:val="22"/>
                <w:szCs w:val="22"/>
              </w:rPr>
            </w:pPr>
          </w:p>
        </w:tc>
      </w:tr>
      <w:tr w:rsidR="000753D4" w:rsidRPr="00D54F11" w14:paraId="381709FB" w14:textId="77777777" w:rsidTr="000753D4">
        <w:tc>
          <w:tcPr>
            <w:tcW w:w="1135" w:type="dxa"/>
          </w:tcPr>
          <w:p w14:paraId="7E56BB8B" w14:textId="7D5CC729" w:rsidR="000753D4" w:rsidRPr="00D54F11" w:rsidRDefault="000753D4" w:rsidP="000753D4">
            <w:pPr>
              <w:rPr>
                <w:rFonts w:ascii="Arial Narrow" w:hAnsi="Arial Narrow" w:cs="Arial"/>
                <w:b/>
                <w:bCs/>
                <w:sz w:val="22"/>
                <w:szCs w:val="22"/>
              </w:rPr>
            </w:pPr>
            <w:r w:rsidRPr="00D54F11">
              <w:rPr>
                <w:rFonts w:ascii="Arial Narrow" w:hAnsi="Arial Narrow" w:cs="Arial"/>
                <w:b/>
                <w:bCs/>
                <w:sz w:val="22"/>
                <w:szCs w:val="22"/>
              </w:rPr>
              <w:t>20.9.2022</w:t>
            </w:r>
          </w:p>
        </w:tc>
        <w:tc>
          <w:tcPr>
            <w:tcW w:w="708" w:type="dxa"/>
          </w:tcPr>
          <w:p w14:paraId="6065C1C0" w14:textId="0800B093" w:rsidR="000753D4" w:rsidRPr="00D63B15" w:rsidRDefault="00E34327" w:rsidP="000753D4">
            <w:pPr>
              <w:rPr>
                <w:rFonts w:ascii="Arial Narrow" w:hAnsi="Arial Narrow" w:cs="Arial"/>
                <w:b/>
                <w:bCs/>
                <w:color w:val="7030A0"/>
                <w:sz w:val="22"/>
                <w:szCs w:val="22"/>
              </w:rPr>
            </w:pPr>
            <w:r w:rsidRPr="00D63B15">
              <w:rPr>
                <w:rFonts w:ascii="Arial Narrow" w:hAnsi="Arial Narrow" w:cs="Arial"/>
                <w:b/>
                <w:bCs/>
                <w:color w:val="7030A0"/>
                <w:sz w:val="22"/>
                <w:szCs w:val="22"/>
              </w:rPr>
              <w:t>5</w:t>
            </w:r>
          </w:p>
        </w:tc>
        <w:tc>
          <w:tcPr>
            <w:tcW w:w="1418" w:type="dxa"/>
          </w:tcPr>
          <w:p w14:paraId="3AC6BF23" w14:textId="77777777" w:rsidR="000753D4" w:rsidRPr="00D63B15" w:rsidRDefault="000753D4" w:rsidP="000753D4">
            <w:pPr>
              <w:rPr>
                <w:rFonts w:ascii="Arial Narrow" w:hAnsi="Arial Narrow" w:cs="Arial"/>
                <w:b/>
                <w:bCs/>
                <w:color w:val="7030A0"/>
                <w:sz w:val="22"/>
                <w:szCs w:val="22"/>
              </w:rPr>
            </w:pPr>
            <w:r w:rsidRPr="00D63B15">
              <w:rPr>
                <w:rFonts w:ascii="Arial Narrow" w:hAnsi="Arial Narrow" w:cs="Arial"/>
                <w:b/>
                <w:bCs/>
                <w:color w:val="7030A0"/>
                <w:sz w:val="22"/>
                <w:szCs w:val="22"/>
              </w:rPr>
              <w:t>ZAS</w:t>
            </w:r>
          </w:p>
        </w:tc>
        <w:tc>
          <w:tcPr>
            <w:tcW w:w="3402" w:type="dxa"/>
          </w:tcPr>
          <w:p w14:paraId="759F7A21" w14:textId="4C52318F" w:rsidR="000753D4" w:rsidRPr="00D63B15" w:rsidRDefault="000753D4" w:rsidP="000753D4">
            <w:pPr>
              <w:pStyle w:val="Odstavekseznama"/>
              <w:numPr>
                <w:ilvl w:val="0"/>
                <w:numId w:val="21"/>
              </w:numPr>
              <w:rPr>
                <w:rFonts w:ascii="Arial Narrow" w:hAnsi="Arial Narrow" w:cs="Arial"/>
                <w:b/>
                <w:bCs/>
                <w:i/>
                <w:iCs/>
                <w:sz w:val="22"/>
                <w:szCs w:val="22"/>
              </w:rPr>
            </w:pPr>
            <w:r w:rsidRPr="00D63B15">
              <w:rPr>
                <w:rFonts w:ascii="Arial Narrow" w:hAnsi="Arial Narrow" w:cs="Arial"/>
                <w:b/>
                <w:bCs/>
                <w:i/>
                <w:iCs/>
                <w:color w:val="7030A0"/>
                <w:sz w:val="22"/>
                <w:szCs w:val="22"/>
              </w:rPr>
              <w:t>mentorske skupine</w:t>
            </w:r>
            <w:r w:rsidR="00E34327" w:rsidRPr="00D63B15">
              <w:rPr>
                <w:rFonts w:ascii="Arial Narrow" w:hAnsi="Arial Narrow" w:cs="Arial"/>
                <w:b/>
                <w:bCs/>
                <w:i/>
                <w:iCs/>
                <w:color w:val="7030A0"/>
                <w:sz w:val="22"/>
                <w:szCs w:val="22"/>
              </w:rPr>
              <w:t xml:space="preserve"> - </w:t>
            </w:r>
          </w:p>
        </w:tc>
        <w:tc>
          <w:tcPr>
            <w:tcW w:w="5528" w:type="dxa"/>
          </w:tcPr>
          <w:p w14:paraId="021D2AB8" w14:textId="6A2910A4" w:rsidR="000753D4" w:rsidRPr="00D63B15" w:rsidRDefault="00E34327" w:rsidP="00E34327">
            <w:pPr>
              <w:pStyle w:val="Odstavekseznama"/>
              <w:numPr>
                <w:ilvl w:val="0"/>
                <w:numId w:val="21"/>
              </w:numPr>
              <w:spacing w:line="240" w:lineRule="auto"/>
              <w:rPr>
                <w:rFonts w:ascii="Arial Narrow" w:hAnsi="Arial Narrow" w:cs="Arial"/>
                <w:b/>
                <w:bCs/>
                <w:color w:val="7030A0"/>
                <w:sz w:val="22"/>
                <w:szCs w:val="22"/>
              </w:rPr>
            </w:pPr>
            <w:r w:rsidRPr="00D63B15">
              <w:rPr>
                <w:rFonts w:ascii="Arial Narrow" w:hAnsi="Arial Narrow" w:cs="Arial"/>
                <w:b/>
                <w:bCs/>
                <w:i/>
                <w:iCs/>
                <w:color w:val="7030A0"/>
                <w:sz w:val="22"/>
                <w:szCs w:val="22"/>
              </w:rPr>
              <w:t>končno poročanje, predstavitev zastopniških nalog</w:t>
            </w:r>
            <w:r w:rsidRPr="00D63B15">
              <w:rPr>
                <w:rFonts w:ascii="Arial Narrow" w:hAnsi="Arial Narrow" w:cs="Arial"/>
                <w:b/>
                <w:bCs/>
                <w:sz w:val="22"/>
                <w:szCs w:val="22"/>
              </w:rPr>
              <w:t xml:space="preserve"> </w:t>
            </w:r>
          </w:p>
        </w:tc>
        <w:tc>
          <w:tcPr>
            <w:tcW w:w="2410" w:type="dxa"/>
          </w:tcPr>
          <w:p w14:paraId="33FC8985" w14:textId="211C4115" w:rsidR="000753D4" w:rsidRPr="00D54F11" w:rsidRDefault="000753D4" w:rsidP="000753D4">
            <w:pPr>
              <w:rPr>
                <w:rFonts w:ascii="Arial Narrow" w:hAnsi="Arial Narrow" w:cs="Arial"/>
                <w:sz w:val="22"/>
                <w:szCs w:val="22"/>
              </w:rPr>
            </w:pPr>
            <w:r>
              <w:rPr>
                <w:rFonts w:ascii="Arial Narrow" w:hAnsi="Arial Narrow" w:cs="Arial"/>
                <w:sz w:val="22"/>
                <w:szCs w:val="22"/>
              </w:rPr>
              <w:t>Mojca Urek,</w:t>
            </w:r>
            <w:r w:rsidRPr="00D54F11">
              <w:rPr>
                <w:rFonts w:ascii="Arial Narrow" w:hAnsi="Arial Narrow" w:cs="Arial"/>
                <w:sz w:val="22"/>
                <w:szCs w:val="22"/>
              </w:rPr>
              <w:t xml:space="preserve"> Edo Belak</w:t>
            </w:r>
            <w:r>
              <w:rPr>
                <w:rFonts w:ascii="Arial Narrow" w:hAnsi="Arial Narrow" w:cs="Arial"/>
                <w:sz w:val="22"/>
                <w:szCs w:val="22"/>
              </w:rPr>
              <w:t>,</w:t>
            </w:r>
          </w:p>
          <w:p w14:paraId="4B54D483" w14:textId="2B333DFE" w:rsidR="000753D4" w:rsidRPr="00D54F11" w:rsidRDefault="000753D4" w:rsidP="000753D4">
            <w:pPr>
              <w:rPr>
                <w:rFonts w:ascii="Arial Narrow" w:hAnsi="Arial Narrow" w:cs="Arial"/>
                <w:color w:val="7030A0"/>
                <w:sz w:val="22"/>
                <w:szCs w:val="22"/>
              </w:rPr>
            </w:pPr>
            <w:r w:rsidRPr="00D54F11">
              <w:rPr>
                <w:rFonts w:ascii="Arial Narrow" w:hAnsi="Arial Narrow" w:cs="Arial"/>
                <w:sz w:val="22"/>
                <w:szCs w:val="22"/>
              </w:rPr>
              <w:t>Nika Cigoj Kuzma</w:t>
            </w:r>
          </w:p>
        </w:tc>
        <w:tc>
          <w:tcPr>
            <w:tcW w:w="992" w:type="dxa"/>
          </w:tcPr>
          <w:p w14:paraId="16876883" w14:textId="77777777" w:rsidR="000753D4" w:rsidRDefault="000753D4" w:rsidP="000753D4">
            <w:pPr>
              <w:ind w:left="360"/>
              <w:rPr>
                <w:rFonts w:ascii="Arial Narrow" w:hAnsi="Arial Narrow" w:cs="Arial"/>
                <w:b/>
                <w:bCs/>
                <w:sz w:val="22"/>
                <w:szCs w:val="22"/>
              </w:rPr>
            </w:pPr>
            <w:r w:rsidRPr="00D54F11">
              <w:rPr>
                <w:rFonts w:ascii="Arial Narrow" w:hAnsi="Arial Narrow" w:cs="Arial"/>
                <w:b/>
                <w:bCs/>
                <w:sz w:val="22"/>
                <w:szCs w:val="22"/>
              </w:rPr>
              <w:t>FSD</w:t>
            </w:r>
          </w:p>
          <w:p w14:paraId="106970BF" w14:textId="7EC4974B" w:rsidR="00744387" w:rsidRPr="00D54F11" w:rsidRDefault="00744387" w:rsidP="000753D4">
            <w:pPr>
              <w:ind w:left="360"/>
              <w:rPr>
                <w:rFonts w:ascii="Arial Narrow" w:hAnsi="Arial Narrow" w:cs="Arial"/>
                <w:i/>
                <w:iCs/>
                <w:color w:val="7030A0"/>
                <w:sz w:val="22"/>
                <w:szCs w:val="22"/>
              </w:rPr>
            </w:pPr>
            <w:r>
              <w:rPr>
                <w:rFonts w:ascii="Arial Narrow" w:hAnsi="Arial Narrow" w:cs="Arial"/>
                <w:b/>
                <w:bCs/>
                <w:sz w:val="22"/>
                <w:szCs w:val="22"/>
              </w:rPr>
              <w:t>P3</w:t>
            </w:r>
          </w:p>
        </w:tc>
      </w:tr>
      <w:tr w:rsidR="009076B1" w:rsidRPr="00D54F11" w14:paraId="23597E33" w14:textId="77777777" w:rsidTr="000753D4">
        <w:tc>
          <w:tcPr>
            <w:tcW w:w="1135" w:type="dxa"/>
          </w:tcPr>
          <w:p w14:paraId="24FE4CF9" w14:textId="6D8CF660" w:rsidR="009076B1" w:rsidRPr="00D54F11" w:rsidRDefault="009076B1" w:rsidP="000753D4">
            <w:pPr>
              <w:rPr>
                <w:rFonts w:ascii="Arial Narrow" w:hAnsi="Arial Narrow" w:cs="Arial"/>
                <w:b/>
                <w:bCs/>
                <w:sz w:val="22"/>
                <w:szCs w:val="22"/>
              </w:rPr>
            </w:pPr>
            <w:r>
              <w:rPr>
                <w:rFonts w:ascii="Arial Narrow" w:hAnsi="Arial Narrow" w:cs="Arial"/>
                <w:b/>
                <w:bCs/>
                <w:sz w:val="22"/>
                <w:szCs w:val="22"/>
              </w:rPr>
              <w:t>21.9.2022</w:t>
            </w:r>
          </w:p>
        </w:tc>
        <w:tc>
          <w:tcPr>
            <w:tcW w:w="708" w:type="dxa"/>
          </w:tcPr>
          <w:p w14:paraId="4ADBC279" w14:textId="53D4B098" w:rsidR="009076B1" w:rsidRPr="009076B1" w:rsidRDefault="009076B1" w:rsidP="000753D4">
            <w:pPr>
              <w:rPr>
                <w:rFonts w:ascii="Arial Narrow" w:hAnsi="Arial Narrow" w:cs="Arial"/>
                <w:sz w:val="22"/>
                <w:szCs w:val="22"/>
              </w:rPr>
            </w:pPr>
            <w:r w:rsidRPr="009076B1">
              <w:rPr>
                <w:rFonts w:ascii="Arial Narrow" w:hAnsi="Arial Narrow" w:cs="Arial"/>
                <w:sz w:val="22"/>
                <w:szCs w:val="22"/>
              </w:rPr>
              <w:t>3</w:t>
            </w:r>
          </w:p>
        </w:tc>
        <w:tc>
          <w:tcPr>
            <w:tcW w:w="1418" w:type="dxa"/>
          </w:tcPr>
          <w:p w14:paraId="6BC089E0" w14:textId="10EF437B" w:rsidR="009076B1" w:rsidRPr="009076B1" w:rsidRDefault="009076B1" w:rsidP="000753D4">
            <w:pPr>
              <w:rPr>
                <w:rFonts w:ascii="Arial Narrow" w:hAnsi="Arial Narrow" w:cs="Arial"/>
                <w:sz w:val="22"/>
                <w:szCs w:val="22"/>
              </w:rPr>
            </w:pPr>
            <w:r w:rsidRPr="009076B1">
              <w:rPr>
                <w:rFonts w:ascii="Arial Narrow" w:hAnsi="Arial Narrow" w:cs="Arial"/>
                <w:sz w:val="22"/>
                <w:szCs w:val="22"/>
              </w:rPr>
              <w:t>ZAS, KOS</w:t>
            </w:r>
          </w:p>
        </w:tc>
        <w:tc>
          <w:tcPr>
            <w:tcW w:w="3402" w:type="dxa"/>
          </w:tcPr>
          <w:p w14:paraId="5476421F" w14:textId="565C02E0" w:rsidR="009076B1" w:rsidRPr="00393E99" w:rsidRDefault="009076B1" w:rsidP="00393E99">
            <w:pPr>
              <w:pStyle w:val="Odstavekseznama"/>
              <w:numPr>
                <w:ilvl w:val="0"/>
                <w:numId w:val="21"/>
              </w:numPr>
              <w:rPr>
                <w:rFonts w:ascii="Arial Narrow" w:hAnsi="Arial Narrow" w:cs="Arial"/>
                <w:b/>
                <w:bCs/>
                <w:sz w:val="22"/>
                <w:szCs w:val="22"/>
              </w:rPr>
            </w:pPr>
            <w:r w:rsidRPr="00D54F11">
              <w:rPr>
                <w:rFonts w:ascii="Arial Narrow" w:hAnsi="Arial Narrow" w:cs="Arial"/>
                <w:b/>
                <w:bCs/>
                <w:sz w:val="22"/>
                <w:szCs w:val="22"/>
              </w:rPr>
              <w:t>zdravstveni vidiki</w:t>
            </w:r>
            <w:r w:rsidRPr="00D54F11">
              <w:rPr>
                <w:rFonts w:ascii="Arial Narrow" w:hAnsi="Arial Narrow" w:cs="Arial"/>
                <w:color w:val="000000"/>
                <w:sz w:val="22"/>
                <w:szCs w:val="22"/>
                <w:shd w:val="clear" w:color="auto" w:fill="FFFFFF"/>
              </w:rPr>
              <w:t xml:space="preserve"> </w:t>
            </w:r>
          </w:p>
        </w:tc>
        <w:tc>
          <w:tcPr>
            <w:tcW w:w="5528" w:type="dxa"/>
          </w:tcPr>
          <w:p w14:paraId="57D380E4" w14:textId="6653E9A7" w:rsidR="009076B1" w:rsidRPr="00E34327" w:rsidRDefault="009076B1" w:rsidP="00E34327">
            <w:pPr>
              <w:pStyle w:val="Odstavekseznama"/>
              <w:numPr>
                <w:ilvl w:val="0"/>
                <w:numId w:val="21"/>
              </w:numPr>
              <w:spacing w:line="240" w:lineRule="auto"/>
              <w:rPr>
                <w:rFonts w:ascii="Arial Narrow" w:hAnsi="Arial Narrow" w:cs="Arial"/>
                <w:sz w:val="22"/>
                <w:szCs w:val="22"/>
              </w:rPr>
            </w:pPr>
            <w:r w:rsidRPr="00E34327">
              <w:rPr>
                <w:rFonts w:ascii="Arial Narrow" w:hAnsi="Arial Narrow" w:cs="Arial"/>
                <w:color w:val="000000"/>
                <w:sz w:val="22"/>
                <w:szCs w:val="22"/>
                <w:shd w:val="clear" w:color="auto" w:fill="FFFFFF"/>
              </w:rPr>
              <w:t>Medicinsko razumevanje duševnih motenj (klasifikacija duševnih motenj, obravnava duševnih stisk, uporaba psihofarmakov in drugih zdravstvenih posegov).</w:t>
            </w:r>
          </w:p>
        </w:tc>
        <w:tc>
          <w:tcPr>
            <w:tcW w:w="2410" w:type="dxa"/>
          </w:tcPr>
          <w:p w14:paraId="68049EAA" w14:textId="1CD3C90C" w:rsidR="009076B1" w:rsidRDefault="009076B1" w:rsidP="000753D4">
            <w:pPr>
              <w:rPr>
                <w:rFonts w:ascii="Arial Narrow" w:hAnsi="Arial Narrow" w:cs="Arial"/>
                <w:sz w:val="22"/>
                <w:szCs w:val="22"/>
              </w:rPr>
            </w:pPr>
            <w:r>
              <w:rPr>
                <w:rFonts w:ascii="Arial Narrow" w:hAnsi="Arial Narrow" w:cs="Arial"/>
                <w:sz w:val="22"/>
                <w:szCs w:val="22"/>
              </w:rPr>
              <w:t>Andrej Kastelic</w:t>
            </w:r>
          </w:p>
        </w:tc>
        <w:tc>
          <w:tcPr>
            <w:tcW w:w="992" w:type="dxa"/>
          </w:tcPr>
          <w:p w14:paraId="54097F23" w14:textId="77777777" w:rsidR="009076B1" w:rsidRDefault="009076B1" w:rsidP="000753D4">
            <w:pPr>
              <w:ind w:left="360"/>
              <w:rPr>
                <w:rFonts w:ascii="Arial Narrow" w:hAnsi="Arial Narrow" w:cs="Arial"/>
                <w:b/>
                <w:bCs/>
                <w:sz w:val="22"/>
                <w:szCs w:val="22"/>
              </w:rPr>
            </w:pPr>
            <w:r>
              <w:rPr>
                <w:rFonts w:ascii="Arial Narrow" w:hAnsi="Arial Narrow" w:cs="Arial"/>
                <w:b/>
                <w:bCs/>
                <w:sz w:val="22"/>
                <w:szCs w:val="22"/>
              </w:rPr>
              <w:t>FSD</w:t>
            </w:r>
          </w:p>
          <w:p w14:paraId="1447D8EB" w14:textId="0B5F4D9D" w:rsidR="00744387" w:rsidRPr="00D54F11" w:rsidRDefault="00744387" w:rsidP="000753D4">
            <w:pPr>
              <w:ind w:left="360"/>
              <w:rPr>
                <w:rFonts w:ascii="Arial Narrow" w:hAnsi="Arial Narrow" w:cs="Arial"/>
                <w:b/>
                <w:bCs/>
                <w:sz w:val="22"/>
                <w:szCs w:val="22"/>
              </w:rPr>
            </w:pPr>
            <w:r>
              <w:rPr>
                <w:rFonts w:ascii="Arial Narrow" w:hAnsi="Arial Narrow" w:cs="Arial"/>
                <w:b/>
                <w:bCs/>
                <w:sz w:val="22"/>
                <w:szCs w:val="22"/>
              </w:rPr>
              <w:t>P1</w:t>
            </w:r>
          </w:p>
        </w:tc>
      </w:tr>
      <w:tr w:rsidR="000753D4" w:rsidRPr="00D54F11" w14:paraId="339481BE" w14:textId="53504791" w:rsidTr="00C0520D">
        <w:tc>
          <w:tcPr>
            <w:tcW w:w="1135" w:type="dxa"/>
            <w:tcBorders>
              <w:bottom w:val="single" w:sz="4" w:space="0" w:color="000000"/>
            </w:tcBorders>
            <w:shd w:val="clear" w:color="auto" w:fill="auto"/>
          </w:tcPr>
          <w:p w14:paraId="32039353" w14:textId="25147C2E" w:rsidR="000753D4" w:rsidRPr="00D54F11" w:rsidRDefault="000753D4" w:rsidP="000753D4">
            <w:pPr>
              <w:rPr>
                <w:rFonts w:ascii="Arial Narrow" w:hAnsi="Arial Narrow" w:cs="Arial"/>
                <w:b/>
                <w:bCs/>
                <w:sz w:val="22"/>
                <w:szCs w:val="22"/>
              </w:rPr>
            </w:pPr>
            <w:r w:rsidRPr="00D54F11">
              <w:rPr>
                <w:rFonts w:ascii="Arial Narrow" w:hAnsi="Arial Narrow" w:cs="Arial"/>
                <w:b/>
                <w:bCs/>
                <w:sz w:val="22"/>
                <w:szCs w:val="22"/>
              </w:rPr>
              <w:t>23.9.2022</w:t>
            </w:r>
          </w:p>
        </w:tc>
        <w:tc>
          <w:tcPr>
            <w:tcW w:w="708" w:type="dxa"/>
            <w:tcBorders>
              <w:bottom w:val="single" w:sz="4" w:space="0" w:color="000000"/>
            </w:tcBorders>
          </w:tcPr>
          <w:p w14:paraId="4E37A59A" w14:textId="77777777" w:rsidR="000753D4" w:rsidRPr="00D54F11" w:rsidRDefault="000753D4" w:rsidP="000753D4">
            <w:pPr>
              <w:rPr>
                <w:rFonts w:ascii="Arial Narrow" w:hAnsi="Arial Narrow" w:cs="Arial"/>
                <w:sz w:val="22"/>
                <w:szCs w:val="22"/>
              </w:rPr>
            </w:pPr>
            <w:r w:rsidRPr="00D54F11">
              <w:rPr>
                <w:rFonts w:ascii="Arial Narrow" w:hAnsi="Arial Narrow" w:cs="Arial"/>
                <w:sz w:val="22"/>
                <w:szCs w:val="22"/>
              </w:rPr>
              <w:t>4</w:t>
            </w:r>
          </w:p>
        </w:tc>
        <w:tc>
          <w:tcPr>
            <w:tcW w:w="1418" w:type="dxa"/>
            <w:tcBorders>
              <w:bottom w:val="single" w:sz="4" w:space="0" w:color="000000"/>
            </w:tcBorders>
            <w:shd w:val="clear" w:color="auto" w:fill="auto"/>
          </w:tcPr>
          <w:p w14:paraId="47D8E59A" w14:textId="77777777" w:rsidR="000753D4" w:rsidRPr="00D54F11" w:rsidRDefault="000753D4" w:rsidP="000753D4">
            <w:pPr>
              <w:rPr>
                <w:rFonts w:ascii="Arial Narrow" w:hAnsi="Arial Narrow" w:cs="Arial"/>
                <w:sz w:val="22"/>
                <w:szCs w:val="22"/>
              </w:rPr>
            </w:pPr>
            <w:r w:rsidRPr="00D54F11">
              <w:rPr>
                <w:rFonts w:ascii="Arial Narrow" w:hAnsi="Arial Narrow" w:cs="Arial"/>
                <w:sz w:val="22"/>
                <w:szCs w:val="22"/>
              </w:rPr>
              <w:t>KOS, ZAS</w:t>
            </w:r>
          </w:p>
        </w:tc>
        <w:tc>
          <w:tcPr>
            <w:tcW w:w="3402" w:type="dxa"/>
            <w:tcBorders>
              <w:bottom w:val="single" w:sz="4" w:space="0" w:color="000000"/>
            </w:tcBorders>
            <w:shd w:val="clear" w:color="auto" w:fill="auto"/>
          </w:tcPr>
          <w:p w14:paraId="66ED2AEC" w14:textId="0EB485AA" w:rsidR="000753D4" w:rsidRPr="009076B1" w:rsidRDefault="000753D4" w:rsidP="00D63B15">
            <w:pPr>
              <w:pStyle w:val="Odstavekseznama"/>
              <w:numPr>
                <w:ilvl w:val="0"/>
                <w:numId w:val="21"/>
              </w:numPr>
              <w:rPr>
                <w:rFonts w:ascii="Arial Narrow" w:hAnsi="Arial Narrow" w:cs="Arial"/>
                <w:b/>
                <w:bCs/>
                <w:sz w:val="22"/>
                <w:szCs w:val="22"/>
              </w:rPr>
            </w:pPr>
            <w:r w:rsidRPr="00D54F11">
              <w:rPr>
                <w:rFonts w:ascii="Arial Narrow" w:hAnsi="Arial Narrow" w:cs="Arial"/>
                <w:b/>
                <w:bCs/>
                <w:sz w:val="22"/>
                <w:szCs w:val="22"/>
              </w:rPr>
              <w:t>zdravstveni vidiki</w:t>
            </w:r>
            <w:r w:rsidRPr="00D54F11">
              <w:rPr>
                <w:rFonts w:ascii="Arial Narrow" w:hAnsi="Arial Narrow" w:cs="Arial"/>
                <w:color w:val="000000"/>
                <w:sz w:val="22"/>
                <w:szCs w:val="22"/>
                <w:shd w:val="clear" w:color="auto" w:fill="FFFFFF"/>
              </w:rPr>
              <w:t xml:space="preserve"> </w:t>
            </w:r>
            <w:r w:rsidR="009076B1">
              <w:rPr>
                <w:rFonts w:ascii="Arial Narrow" w:hAnsi="Arial Narrow" w:cs="Arial"/>
                <w:color w:val="000000"/>
                <w:sz w:val="22"/>
                <w:szCs w:val="22"/>
                <w:shd w:val="clear" w:color="auto" w:fill="FFFFFF"/>
              </w:rPr>
              <w:t xml:space="preserve"> - nadaljevanje</w:t>
            </w:r>
          </w:p>
        </w:tc>
        <w:tc>
          <w:tcPr>
            <w:tcW w:w="5528" w:type="dxa"/>
            <w:tcBorders>
              <w:bottom w:val="single" w:sz="4" w:space="0" w:color="000000"/>
            </w:tcBorders>
          </w:tcPr>
          <w:p w14:paraId="282F7ACD" w14:textId="7A321C4C" w:rsidR="000753D4" w:rsidRPr="00E34327" w:rsidRDefault="000753D4" w:rsidP="00B771E6">
            <w:pPr>
              <w:pStyle w:val="Odstavekseznama"/>
              <w:numPr>
                <w:ilvl w:val="0"/>
                <w:numId w:val="23"/>
              </w:numPr>
              <w:spacing w:before="100" w:beforeAutospacing="1" w:after="100" w:afterAutospacing="1" w:line="240" w:lineRule="auto"/>
              <w:rPr>
                <w:rFonts w:ascii="Arial Narrow" w:hAnsi="Arial Narrow"/>
                <w:sz w:val="22"/>
                <w:szCs w:val="22"/>
              </w:rPr>
            </w:pPr>
            <w:r w:rsidRPr="00E34327">
              <w:rPr>
                <w:rStyle w:val="q4iawc"/>
                <w:rFonts w:ascii="Arial Narrow" w:hAnsi="Arial Narrow"/>
                <w:sz w:val="22"/>
                <w:szCs w:val="22"/>
              </w:rPr>
              <w:t>Razlika med medicinskim modelom in modelom okrevanja, filozofija in praktična izvedba. Razlike med delom v instituciji in v skupnosti. • Individualno delo v ambulanti in delo v okviru multidisciplinarnega skupnostnega tima. • Vloga zdravstvenih poklicev v okviru klasičnega modela in v okviru skupnostnega in v-okrevanje- usmerjenega modela. • Razlike v vlogah »pacienta« in »uporabnika« • Krizne intervencije in razreševanje kriz.</w:t>
            </w:r>
          </w:p>
        </w:tc>
        <w:tc>
          <w:tcPr>
            <w:tcW w:w="2410" w:type="dxa"/>
            <w:tcBorders>
              <w:bottom w:val="single" w:sz="4" w:space="0" w:color="000000"/>
            </w:tcBorders>
          </w:tcPr>
          <w:p w14:paraId="03B10552" w14:textId="645A18C4" w:rsidR="000753D4" w:rsidRPr="00D54F11" w:rsidRDefault="000753D4" w:rsidP="000753D4">
            <w:pPr>
              <w:rPr>
                <w:rFonts w:ascii="Arial Narrow" w:hAnsi="Arial Narrow" w:cs="Arial"/>
                <w:color w:val="000000"/>
                <w:sz w:val="22"/>
                <w:szCs w:val="22"/>
                <w:highlight w:val="yellow"/>
              </w:rPr>
            </w:pPr>
            <w:r w:rsidRPr="00D54F11">
              <w:rPr>
                <w:rFonts w:ascii="Arial Narrow" w:hAnsi="Arial Narrow" w:cs="Arial"/>
                <w:color w:val="000000"/>
                <w:sz w:val="22"/>
                <w:szCs w:val="22"/>
              </w:rPr>
              <w:t xml:space="preserve">Jan Pfeiffer </w:t>
            </w:r>
          </w:p>
        </w:tc>
        <w:tc>
          <w:tcPr>
            <w:tcW w:w="992" w:type="dxa"/>
            <w:tcBorders>
              <w:bottom w:val="single" w:sz="4" w:space="0" w:color="000000"/>
            </w:tcBorders>
          </w:tcPr>
          <w:p w14:paraId="17CDD505" w14:textId="77777777" w:rsidR="000753D4" w:rsidRDefault="000753D4" w:rsidP="000753D4">
            <w:pPr>
              <w:ind w:left="360"/>
              <w:rPr>
                <w:rFonts w:ascii="Arial Narrow" w:hAnsi="Arial Narrow" w:cs="Arial"/>
                <w:b/>
                <w:bCs/>
                <w:sz w:val="22"/>
                <w:szCs w:val="22"/>
              </w:rPr>
            </w:pPr>
            <w:r w:rsidRPr="00D54F11">
              <w:rPr>
                <w:rFonts w:ascii="Arial Narrow" w:hAnsi="Arial Narrow" w:cs="Arial"/>
                <w:b/>
                <w:bCs/>
                <w:sz w:val="22"/>
                <w:szCs w:val="22"/>
              </w:rPr>
              <w:t>FSD</w:t>
            </w:r>
          </w:p>
          <w:p w14:paraId="49D6668F" w14:textId="4E71D63D" w:rsidR="00744387" w:rsidRPr="00D54F11" w:rsidRDefault="00744387" w:rsidP="000753D4">
            <w:pPr>
              <w:ind w:left="360"/>
              <w:rPr>
                <w:rFonts w:ascii="Arial Narrow" w:hAnsi="Arial Narrow" w:cs="Arial"/>
                <w:sz w:val="22"/>
                <w:szCs w:val="22"/>
              </w:rPr>
            </w:pPr>
            <w:r>
              <w:rPr>
                <w:rFonts w:ascii="Arial Narrow" w:hAnsi="Arial Narrow" w:cs="Arial"/>
                <w:b/>
                <w:bCs/>
                <w:sz w:val="22"/>
                <w:szCs w:val="22"/>
              </w:rPr>
              <w:t>P1</w:t>
            </w:r>
          </w:p>
        </w:tc>
      </w:tr>
      <w:tr w:rsidR="000753D4" w:rsidRPr="00D54F11" w14:paraId="62A6E161" w14:textId="77777777" w:rsidTr="00C0520D">
        <w:tc>
          <w:tcPr>
            <w:tcW w:w="1135" w:type="dxa"/>
            <w:shd w:val="pct12" w:color="auto" w:fill="auto"/>
          </w:tcPr>
          <w:p w14:paraId="0FAD2598" w14:textId="27CD25D2" w:rsidR="000753D4" w:rsidRPr="00C0520D" w:rsidRDefault="000753D4" w:rsidP="000753D4">
            <w:pPr>
              <w:rPr>
                <w:rFonts w:ascii="Arial Narrow" w:hAnsi="Arial Narrow" w:cs="Arial"/>
                <w:b/>
                <w:bCs/>
                <w:color w:val="C00000"/>
                <w:sz w:val="22"/>
                <w:szCs w:val="22"/>
              </w:rPr>
            </w:pPr>
            <w:r w:rsidRPr="00C0520D">
              <w:rPr>
                <w:rFonts w:ascii="Arial Narrow" w:hAnsi="Arial Narrow" w:cs="Arial"/>
                <w:b/>
                <w:bCs/>
                <w:color w:val="C00000"/>
                <w:sz w:val="22"/>
                <w:szCs w:val="22"/>
              </w:rPr>
              <w:t xml:space="preserve">SKUPAJ </w:t>
            </w:r>
          </w:p>
        </w:tc>
        <w:tc>
          <w:tcPr>
            <w:tcW w:w="708" w:type="dxa"/>
            <w:shd w:val="pct12" w:color="auto" w:fill="auto"/>
          </w:tcPr>
          <w:p w14:paraId="0087E1E2" w14:textId="30A6378B" w:rsidR="000753D4" w:rsidRPr="00C0520D" w:rsidRDefault="000753D4" w:rsidP="000753D4">
            <w:pPr>
              <w:rPr>
                <w:rFonts w:ascii="Arial Narrow" w:hAnsi="Arial Narrow" w:cs="Arial"/>
                <w:b/>
                <w:bCs/>
                <w:color w:val="C00000"/>
                <w:sz w:val="22"/>
                <w:szCs w:val="22"/>
              </w:rPr>
            </w:pPr>
            <w:r w:rsidRPr="00C0520D">
              <w:rPr>
                <w:rFonts w:ascii="Arial Narrow" w:hAnsi="Arial Narrow" w:cs="Arial"/>
                <w:b/>
                <w:bCs/>
                <w:color w:val="C00000"/>
                <w:sz w:val="22"/>
                <w:szCs w:val="22"/>
              </w:rPr>
              <w:t>60</w:t>
            </w:r>
            <w:r w:rsidR="00D60805">
              <w:rPr>
                <w:rFonts w:ascii="Arial Narrow" w:hAnsi="Arial Narrow" w:cs="Arial"/>
                <w:b/>
                <w:bCs/>
                <w:color w:val="C00000"/>
                <w:sz w:val="22"/>
                <w:szCs w:val="22"/>
              </w:rPr>
              <w:t xml:space="preserve"> </w:t>
            </w:r>
            <w:r w:rsidRPr="00C0520D">
              <w:rPr>
                <w:rFonts w:ascii="Arial Narrow" w:hAnsi="Arial Narrow" w:cs="Arial"/>
                <w:b/>
                <w:bCs/>
                <w:color w:val="C00000"/>
                <w:sz w:val="22"/>
                <w:szCs w:val="22"/>
              </w:rPr>
              <w:t>ur</w:t>
            </w:r>
          </w:p>
        </w:tc>
        <w:tc>
          <w:tcPr>
            <w:tcW w:w="1418" w:type="dxa"/>
            <w:shd w:val="pct12" w:color="auto" w:fill="auto"/>
          </w:tcPr>
          <w:p w14:paraId="77F14E46" w14:textId="40146198" w:rsidR="000753D4" w:rsidRPr="00D60805" w:rsidRDefault="00D60805" w:rsidP="000753D4">
            <w:pPr>
              <w:rPr>
                <w:rFonts w:ascii="Arial Narrow" w:hAnsi="Arial Narrow" w:cs="Arial"/>
                <w:b/>
                <w:bCs/>
                <w:color w:val="C00000"/>
                <w:sz w:val="22"/>
                <w:szCs w:val="22"/>
              </w:rPr>
            </w:pPr>
            <w:r w:rsidRPr="00D60805">
              <w:rPr>
                <w:rFonts w:ascii="Arial Narrow" w:hAnsi="Arial Narrow" w:cs="Arial"/>
                <w:b/>
                <w:bCs/>
                <w:color w:val="C00000"/>
                <w:sz w:val="22"/>
                <w:szCs w:val="22"/>
              </w:rPr>
              <w:t>predavanja</w:t>
            </w:r>
          </w:p>
        </w:tc>
        <w:tc>
          <w:tcPr>
            <w:tcW w:w="3402" w:type="dxa"/>
            <w:shd w:val="pct12" w:color="auto" w:fill="auto"/>
          </w:tcPr>
          <w:p w14:paraId="7F54D5F4" w14:textId="77777777" w:rsidR="000753D4" w:rsidRPr="00D54F11" w:rsidRDefault="000753D4" w:rsidP="000753D4">
            <w:pPr>
              <w:pStyle w:val="Odstavekseznama"/>
              <w:ind w:left="360"/>
              <w:rPr>
                <w:rFonts w:ascii="Arial Narrow" w:hAnsi="Arial Narrow" w:cs="Arial"/>
                <w:b/>
                <w:bCs/>
                <w:sz w:val="22"/>
                <w:szCs w:val="22"/>
              </w:rPr>
            </w:pPr>
          </w:p>
        </w:tc>
        <w:tc>
          <w:tcPr>
            <w:tcW w:w="5528" w:type="dxa"/>
            <w:shd w:val="pct12" w:color="auto" w:fill="auto"/>
          </w:tcPr>
          <w:p w14:paraId="74A0E70D" w14:textId="77777777" w:rsidR="000753D4" w:rsidRDefault="000753D4" w:rsidP="000753D4">
            <w:pPr>
              <w:spacing w:before="100" w:beforeAutospacing="1" w:after="100" w:afterAutospacing="1" w:line="240" w:lineRule="auto"/>
              <w:rPr>
                <w:rStyle w:val="q4iawc"/>
              </w:rPr>
            </w:pPr>
          </w:p>
        </w:tc>
        <w:tc>
          <w:tcPr>
            <w:tcW w:w="2410" w:type="dxa"/>
            <w:shd w:val="pct12" w:color="auto" w:fill="auto"/>
          </w:tcPr>
          <w:p w14:paraId="5BCCCFD6" w14:textId="77777777" w:rsidR="000753D4" w:rsidRPr="00D54F11" w:rsidRDefault="000753D4" w:rsidP="000753D4">
            <w:pPr>
              <w:rPr>
                <w:rFonts w:ascii="Arial Narrow" w:hAnsi="Arial Narrow" w:cs="Arial"/>
                <w:color w:val="000000"/>
                <w:sz w:val="22"/>
                <w:szCs w:val="22"/>
              </w:rPr>
            </w:pPr>
          </w:p>
        </w:tc>
        <w:tc>
          <w:tcPr>
            <w:tcW w:w="992" w:type="dxa"/>
            <w:shd w:val="pct12" w:color="auto" w:fill="auto"/>
          </w:tcPr>
          <w:p w14:paraId="5B4E3728" w14:textId="77777777" w:rsidR="000753D4" w:rsidRPr="00D54F11" w:rsidRDefault="000753D4" w:rsidP="000753D4">
            <w:pPr>
              <w:ind w:left="360"/>
              <w:rPr>
                <w:rFonts w:ascii="Arial Narrow" w:hAnsi="Arial Narrow" w:cs="Arial"/>
                <w:b/>
                <w:bCs/>
                <w:sz w:val="22"/>
                <w:szCs w:val="22"/>
              </w:rPr>
            </w:pPr>
          </w:p>
        </w:tc>
      </w:tr>
      <w:tr w:rsidR="000D351E" w:rsidRPr="00D54F11" w14:paraId="607AFC60" w14:textId="77777777" w:rsidTr="00C0520D">
        <w:tc>
          <w:tcPr>
            <w:tcW w:w="1135" w:type="dxa"/>
            <w:shd w:val="pct12" w:color="auto" w:fill="auto"/>
          </w:tcPr>
          <w:p w14:paraId="0FCC137A" w14:textId="77777777" w:rsidR="000D351E" w:rsidRPr="00C0520D" w:rsidRDefault="000D351E" w:rsidP="000753D4">
            <w:pPr>
              <w:rPr>
                <w:rFonts w:ascii="Arial Narrow" w:hAnsi="Arial Narrow" w:cs="Arial"/>
                <w:b/>
                <w:bCs/>
                <w:color w:val="C00000"/>
                <w:sz w:val="22"/>
                <w:szCs w:val="22"/>
              </w:rPr>
            </w:pPr>
          </w:p>
        </w:tc>
        <w:tc>
          <w:tcPr>
            <w:tcW w:w="708" w:type="dxa"/>
            <w:shd w:val="pct12" w:color="auto" w:fill="auto"/>
          </w:tcPr>
          <w:p w14:paraId="2313E9B1" w14:textId="0003E649" w:rsidR="000D351E" w:rsidRPr="00C0520D" w:rsidRDefault="00D60805" w:rsidP="000753D4">
            <w:pPr>
              <w:rPr>
                <w:rFonts w:ascii="Arial Narrow" w:hAnsi="Arial Narrow" w:cs="Arial"/>
                <w:b/>
                <w:bCs/>
                <w:color w:val="C00000"/>
                <w:sz w:val="22"/>
                <w:szCs w:val="22"/>
              </w:rPr>
            </w:pPr>
            <w:r>
              <w:rPr>
                <w:rFonts w:ascii="Arial Narrow" w:hAnsi="Arial Narrow" w:cs="Arial"/>
                <w:b/>
                <w:bCs/>
                <w:color w:val="C00000"/>
                <w:sz w:val="22"/>
                <w:szCs w:val="22"/>
              </w:rPr>
              <w:t>40 ur</w:t>
            </w:r>
          </w:p>
        </w:tc>
        <w:tc>
          <w:tcPr>
            <w:tcW w:w="1418" w:type="dxa"/>
            <w:shd w:val="pct12" w:color="auto" w:fill="auto"/>
          </w:tcPr>
          <w:p w14:paraId="4DF8F1E2" w14:textId="3EB90542" w:rsidR="000D351E" w:rsidRPr="00D60805" w:rsidRDefault="00D60805" w:rsidP="000753D4">
            <w:pPr>
              <w:rPr>
                <w:rFonts w:ascii="Arial Narrow" w:hAnsi="Arial Narrow" w:cs="Arial"/>
                <w:b/>
                <w:bCs/>
                <w:color w:val="C00000"/>
                <w:sz w:val="22"/>
                <w:szCs w:val="22"/>
              </w:rPr>
            </w:pPr>
            <w:r w:rsidRPr="00D60805">
              <w:rPr>
                <w:rFonts w:ascii="Arial Narrow" w:hAnsi="Arial Narrow" w:cs="Arial"/>
                <w:b/>
                <w:bCs/>
                <w:color w:val="C00000"/>
                <w:sz w:val="22"/>
                <w:szCs w:val="22"/>
              </w:rPr>
              <w:t>praksa</w:t>
            </w:r>
          </w:p>
        </w:tc>
        <w:tc>
          <w:tcPr>
            <w:tcW w:w="3402" w:type="dxa"/>
            <w:shd w:val="pct12" w:color="auto" w:fill="auto"/>
          </w:tcPr>
          <w:p w14:paraId="626448FC" w14:textId="77777777" w:rsidR="000D351E" w:rsidRPr="00D54F11" w:rsidRDefault="000D351E" w:rsidP="000753D4">
            <w:pPr>
              <w:pStyle w:val="Odstavekseznama"/>
              <w:ind w:left="360"/>
              <w:rPr>
                <w:rFonts w:ascii="Arial Narrow" w:hAnsi="Arial Narrow" w:cs="Arial"/>
                <w:b/>
                <w:bCs/>
                <w:sz w:val="22"/>
                <w:szCs w:val="22"/>
              </w:rPr>
            </w:pPr>
          </w:p>
        </w:tc>
        <w:tc>
          <w:tcPr>
            <w:tcW w:w="5528" w:type="dxa"/>
            <w:shd w:val="pct12" w:color="auto" w:fill="auto"/>
          </w:tcPr>
          <w:p w14:paraId="3C50DC3D" w14:textId="77777777" w:rsidR="000D351E" w:rsidRDefault="000D351E" w:rsidP="000753D4">
            <w:pPr>
              <w:spacing w:before="100" w:beforeAutospacing="1" w:after="100" w:afterAutospacing="1" w:line="240" w:lineRule="auto"/>
              <w:rPr>
                <w:rStyle w:val="q4iawc"/>
              </w:rPr>
            </w:pPr>
          </w:p>
        </w:tc>
        <w:tc>
          <w:tcPr>
            <w:tcW w:w="2410" w:type="dxa"/>
            <w:shd w:val="pct12" w:color="auto" w:fill="auto"/>
          </w:tcPr>
          <w:p w14:paraId="051DF132" w14:textId="77777777" w:rsidR="000D351E" w:rsidRPr="00D54F11" w:rsidRDefault="000D351E" w:rsidP="000753D4">
            <w:pPr>
              <w:rPr>
                <w:rFonts w:ascii="Arial Narrow" w:hAnsi="Arial Narrow" w:cs="Arial"/>
                <w:color w:val="000000"/>
                <w:sz w:val="22"/>
                <w:szCs w:val="22"/>
              </w:rPr>
            </w:pPr>
          </w:p>
        </w:tc>
        <w:tc>
          <w:tcPr>
            <w:tcW w:w="992" w:type="dxa"/>
            <w:shd w:val="pct12" w:color="auto" w:fill="auto"/>
          </w:tcPr>
          <w:p w14:paraId="68BAC741" w14:textId="77777777" w:rsidR="000D351E" w:rsidRPr="00D54F11" w:rsidRDefault="000D351E" w:rsidP="000753D4">
            <w:pPr>
              <w:ind w:left="360"/>
              <w:rPr>
                <w:rFonts w:ascii="Arial Narrow" w:hAnsi="Arial Narrow" w:cs="Arial"/>
                <w:b/>
                <w:bCs/>
                <w:sz w:val="22"/>
                <w:szCs w:val="22"/>
              </w:rPr>
            </w:pPr>
          </w:p>
        </w:tc>
      </w:tr>
    </w:tbl>
    <w:p w14:paraId="69012968" w14:textId="6C9E5FC8" w:rsidR="00FF6984" w:rsidRDefault="00FF6984" w:rsidP="00FF6984">
      <w:pPr>
        <w:spacing w:after="160" w:line="276" w:lineRule="auto"/>
        <w:rPr>
          <w:rFonts w:cs="Arial"/>
          <w:sz w:val="22"/>
          <w:szCs w:val="22"/>
          <w:highlight w:val="yellow"/>
        </w:rPr>
      </w:pPr>
    </w:p>
    <w:p w14:paraId="12CD762B" w14:textId="5DF17758" w:rsidR="00FF6984" w:rsidRPr="00FF6984" w:rsidRDefault="00FF6984" w:rsidP="00FF6984">
      <w:pPr>
        <w:spacing w:after="160" w:line="276" w:lineRule="auto"/>
        <w:rPr>
          <w:rFonts w:cs="Arial"/>
          <w:sz w:val="24"/>
        </w:rPr>
      </w:pPr>
      <w:r w:rsidRPr="00FF6984">
        <w:rPr>
          <w:rFonts w:cs="Arial"/>
          <w:sz w:val="24"/>
        </w:rPr>
        <w:t xml:space="preserve">Nekatera predavanja bodo potekala skupaj s predavanji za koordinatorje obravnave v skupnosti, nekatera pa bodo posebej le za </w:t>
      </w:r>
      <w:r w:rsidR="00323A48">
        <w:rPr>
          <w:rFonts w:cs="Arial"/>
          <w:sz w:val="24"/>
        </w:rPr>
        <w:t xml:space="preserve">in </w:t>
      </w:r>
      <w:r w:rsidRPr="00FF6984">
        <w:rPr>
          <w:rFonts w:cs="Arial"/>
          <w:sz w:val="24"/>
        </w:rPr>
        <w:t>zastopnike pravic oseb na področju duševnega zdravja.</w:t>
      </w:r>
      <w:r>
        <w:rPr>
          <w:rFonts w:cs="Arial"/>
          <w:sz w:val="24"/>
        </w:rPr>
        <w:t xml:space="preserve"> Vsi ste vabljeni </w:t>
      </w:r>
      <w:r w:rsidR="00323A48">
        <w:rPr>
          <w:rFonts w:cs="Arial"/>
          <w:sz w:val="24"/>
        </w:rPr>
        <w:t xml:space="preserve">in dobrodošli </w:t>
      </w:r>
      <w:r>
        <w:rPr>
          <w:rFonts w:cs="Arial"/>
          <w:sz w:val="24"/>
        </w:rPr>
        <w:t>tudi na predavanj</w:t>
      </w:r>
      <w:r w:rsidR="00323A48">
        <w:rPr>
          <w:rFonts w:cs="Arial"/>
          <w:sz w:val="24"/>
        </w:rPr>
        <w:t>ih, ki so namenjeni samo</w:t>
      </w:r>
      <w:r>
        <w:rPr>
          <w:rFonts w:cs="Arial"/>
          <w:sz w:val="24"/>
        </w:rPr>
        <w:t xml:space="preserve"> koordinatorje</w:t>
      </w:r>
      <w:r w:rsidR="00323A48">
        <w:rPr>
          <w:rFonts w:cs="Arial"/>
          <w:sz w:val="24"/>
        </w:rPr>
        <w:t>m (urnik bo objavljen na spletni strani).</w:t>
      </w:r>
    </w:p>
    <w:p w14:paraId="6F6AADCE" w14:textId="3E789204" w:rsidR="002417F2" w:rsidRPr="00FF6984" w:rsidRDefault="002417F2" w:rsidP="00FF6984">
      <w:pPr>
        <w:spacing w:after="160" w:line="276" w:lineRule="auto"/>
        <w:rPr>
          <w:rFonts w:asciiTheme="minorHAnsi" w:hAnsiTheme="minorHAnsi" w:cstheme="minorHAnsi"/>
          <w:b/>
          <w:bCs/>
          <w:sz w:val="24"/>
        </w:rPr>
      </w:pPr>
      <w:r>
        <w:rPr>
          <w:rFonts w:cs="Arial"/>
          <w:sz w:val="22"/>
          <w:szCs w:val="22"/>
          <w:highlight w:val="yellow"/>
        </w:rPr>
        <w:br w:type="page"/>
      </w:r>
      <w:r w:rsidRPr="00FF6984">
        <w:rPr>
          <w:rFonts w:asciiTheme="minorHAnsi" w:hAnsiTheme="minorHAnsi" w:cstheme="minorHAnsi"/>
          <w:b/>
          <w:bCs/>
          <w:sz w:val="24"/>
        </w:rPr>
        <w:lastRenderedPageBreak/>
        <w:t>IZVAJALCI IN IZVAJALKE IZOBRAŽEVANJA</w:t>
      </w:r>
    </w:p>
    <w:p w14:paraId="148AE295" w14:textId="77777777" w:rsidR="002417F2" w:rsidRPr="00FF6984" w:rsidRDefault="002417F2" w:rsidP="00FF6984">
      <w:pPr>
        <w:spacing w:line="276" w:lineRule="auto"/>
        <w:rPr>
          <w:rFonts w:asciiTheme="minorHAnsi" w:hAnsiTheme="minorHAnsi" w:cstheme="minorHAnsi"/>
          <w:sz w:val="24"/>
        </w:rPr>
      </w:pPr>
    </w:p>
    <w:p w14:paraId="2F231C10" w14:textId="77777777" w:rsidR="002417F2" w:rsidRPr="00FF6984" w:rsidRDefault="002417F2" w:rsidP="00FF6984">
      <w:pPr>
        <w:spacing w:line="276" w:lineRule="auto"/>
        <w:rPr>
          <w:rFonts w:asciiTheme="minorHAnsi" w:hAnsiTheme="minorHAnsi" w:cstheme="minorHAnsi"/>
          <w:sz w:val="24"/>
        </w:rPr>
      </w:pPr>
      <w:r w:rsidRPr="00FF6984">
        <w:rPr>
          <w:rFonts w:asciiTheme="minorHAnsi" w:hAnsiTheme="minorHAnsi" w:cstheme="minorHAnsi"/>
          <w:b/>
          <w:bCs/>
          <w:sz w:val="24"/>
        </w:rPr>
        <w:t xml:space="preserve">Steven Allen </w:t>
      </w:r>
      <w:r w:rsidRPr="00FF6984">
        <w:rPr>
          <w:rFonts w:asciiTheme="minorHAnsi" w:hAnsiTheme="minorHAnsi" w:cstheme="minorHAnsi"/>
          <w:sz w:val="24"/>
        </w:rPr>
        <w:t>je direktor Validity Foundation – Mental Disability Advocacy Centre (Madžarska), vodilne mednarodne organizacije (s sedežem v Budimpešti),  ki se ukvarja z zagovorništvom in strateškimi litigacijami.</w:t>
      </w:r>
    </w:p>
    <w:p w14:paraId="70F8528C" w14:textId="77777777" w:rsidR="002417F2" w:rsidRPr="00FF6984" w:rsidRDefault="002417F2" w:rsidP="00FF6984">
      <w:pPr>
        <w:spacing w:line="276" w:lineRule="auto"/>
        <w:rPr>
          <w:rFonts w:asciiTheme="minorHAnsi" w:hAnsiTheme="minorHAnsi" w:cstheme="minorHAnsi"/>
          <w:b/>
          <w:bCs/>
          <w:color w:val="000000"/>
          <w:sz w:val="24"/>
        </w:rPr>
      </w:pPr>
    </w:p>
    <w:p w14:paraId="0183C2AB" w14:textId="77777777" w:rsidR="002417F2" w:rsidRPr="00FF6984" w:rsidRDefault="002417F2" w:rsidP="00FF6984">
      <w:pPr>
        <w:spacing w:line="276" w:lineRule="auto"/>
        <w:rPr>
          <w:rFonts w:asciiTheme="minorHAnsi" w:hAnsiTheme="minorHAnsi" w:cstheme="minorHAnsi"/>
          <w:sz w:val="24"/>
        </w:rPr>
      </w:pPr>
      <w:r w:rsidRPr="00FF6984">
        <w:rPr>
          <w:rFonts w:asciiTheme="minorHAnsi" w:hAnsiTheme="minorHAnsi" w:cstheme="minorHAnsi"/>
          <w:b/>
          <w:bCs/>
          <w:color w:val="000000"/>
          <w:sz w:val="24"/>
        </w:rPr>
        <w:t>Edo Belak</w:t>
      </w:r>
      <w:r w:rsidRPr="00FF6984">
        <w:rPr>
          <w:rFonts w:asciiTheme="minorHAnsi" w:hAnsiTheme="minorHAnsi" w:cstheme="minorHAnsi"/>
          <w:color w:val="000000"/>
          <w:sz w:val="24"/>
        </w:rPr>
        <w:t xml:space="preserve"> je zastopnik pravic na področju duševnega zdravja in </w:t>
      </w:r>
      <w:r w:rsidRPr="00FF6984">
        <w:rPr>
          <w:rFonts w:asciiTheme="minorHAnsi" w:hAnsiTheme="minorHAnsi" w:cstheme="minorHAnsi"/>
          <w:sz w:val="24"/>
        </w:rPr>
        <w:t>predsednik Foruma svojcev</w:t>
      </w:r>
      <w:r w:rsidRPr="00FF6984">
        <w:rPr>
          <w:rFonts w:asciiTheme="minorHAnsi" w:hAnsiTheme="minorHAnsi" w:cstheme="minorHAnsi"/>
          <w:color w:val="000000"/>
          <w:sz w:val="24"/>
        </w:rPr>
        <w:t>.</w:t>
      </w:r>
    </w:p>
    <w:p w14:paraId="36CFCCB3" w14:textId="77777777" w:rsidR="002417F2" w:rsidRPr="00FF6984" w:rsidRDefault="002417F2" w:rsidP="00FF6984">
      <w:pPr>
        <w:spacing w:line="276" w:lineRule="auto"/>
        <w:rPr>
          <w:rFonts w:asciiTheme="minorHAnsi" w:hAnsiTheme="minorHAnsi" w:cstheme="minorHAnsi"/>
          <w:b/>
          <w:bCs/>
          <w:sz w:val="24"/>
        </w:rPr>
      </w:pPr>
    </w:p>
    <w:p w14:paraId="5CECB9CE" w14:textId="77777777" w:rsidR="002417F2" w:rsidRPr="00FF6984" w:rsidRDefault="002417F2" w:rsidP="00FF6984">
      <w:pPr>
        <w:spacing w:line="276" w:lineRule="auto"/>
        <w:rPr>
          <w:rFonts w:asciiTheme="minorHAnsi" w:hAnsiTheme="minorHAnsi" w:cstheme="minorHAnsi"/>
          <w:sz w:val="24"/>
        </w:rPr>
      </w:pPr>
      <w:bookmarkStart w:id="3" w:name="_Hlk103608000"/>
      <w:r w:rsidRPr="00FF6984">
        <w:rPr>
          <w:rFonts w:asciiTheme="minorHAnsi" w:hAnsiTheme="minorHAnsi" w:cstheme="minorHAnsi"/>
          <w:b/>
          <w:bCs/>
          <w:sz w:val="24"/>
        </w:rPr>
        <w:t>Nika Cigoj Kuzma</w:t>
      </w:r>
      <w:r w:rsidRPr="00FF6984">
        <w:rPr>
          <w:rFonts w:asciiTheme="minorHAnsi" w:hAnsiTheme="minorHAnsi" w:cstheme="minorHAnsi"/>
          <w:sz w:val="24"/>
        </w:rPr>
        <w:t xml:space="preserve"> je laična zagovornica in aktivna sodelavka uporabniškega društva Svizci. V okviru društva in samostojno je izpeljala več projektov za krepitev moči in samopomoči uporabnikov. Kot strokovnjakinja po izobrazbi in iz izkušenj lahko odlično kombinira svoje znanje in pomaga razumeti potrebe ljudi s težavami v duševnem zdravju v skupnosti in v institucijah. </w:t>
      </w:r>
    </w:p>
    <w:p w14:paraId="00A103C8" w14:textId="77777777" w:rsidR="002417F2" w:rsidRPr="00FF6984" w:rsidRDefault="002417F2" w:rsidP="00FF6984">
      <w:pPr>
        <w:spacing w:line="276" w:lineRule="auto"/>
        <w:rPr>
          <w:rStyle w:val="color11"/>
          <w:rFonts w:asciiTheme="minorHAnsi" w:hAnsiTheme="minorHAnsi" w:cstheme="minorHAnsi"/>
          <w:b/>
          <w:bCs/>
          <w:sz w:val="24"/>
        </w:rPr>
      </w:pPr>
    </w:p>
    <w:p w14:paraId="61887F42" w14:textId="77777777" w:rsidR="002417F2" w:rsidRPr="00FF6984" w:rsidRDefault="002417F2" w:rsidP="00FF6984">
      <w:pPr>
        <w:spacing w:line="276" w:lineRule="auto"/>
        <w:rPr>
          <w:rFonts w:asciiTheme="minorHAnsi" w:hAnsiTheme="minorHAnsi" w:cstheme="minorHAnsi"/>
          <w:b/>
          <w:bCs/>
          <w:sz w:val="24"/>
        </w:rPr>
      </w:pPr>
      <w:r w:rsidRPr="00FF6984">
        <w:rPr>
          <w:rFonts w:asciiTheme="minorHAnsi" w:hAnsiTheme="minorHAnsi" w:cstheme="minorHAnsi"/>
          <w:b/>
          <w:bCs/>
          <w:sz w:val="24"/>
        </w:rPr>
        <w:t xml:space="preserve">Vito Flaker </w:t>
      </w:r>
      <w:r w:rsidRPr="00FF6984">
        <w:rPr>
          <w:rFonts w:asciiTheme="minorHAnsi" w:hAnsiTheme="minorHAnsi" w:cstheme="minorHAnsi"/>
          <w:sz w:val="24"/>
        </w:rPr>
        <w:t xml:space="preserve">je avtor številnih inovacij na področju socialnega dela in socialnega varstva. Sodeloval je pri sistemskih spremembah in inovacijah, predvsem pri uvajanju socialnega modela pri obravnavanju duševnih stisk, demenc in uživanja drog ter odvisnosti. Zaposlen je na Fakulteti za socialno delo, kjer predava v okviru dodiplomskih in podiplomskih programih o širokih temah s področja duševnega zdravja. </w:t>
      </w:r>
    </w:p>
    <w:p w14:paraId="4C86EE01" w14:textId="77777777" w:rsidR="002417F2" w:rsidRPr="00FF6984" w:rsidRDefault="002417F2" w:rsidP="00FF6984">
      <w:pPr>
        <w:spacing w:line="276" w:lineRule="auto"/>
        <w:rPr>
          <w:rFonts w:asciiTheme="minorHAnsi" w:hAnsiTheme="minorHAnsi" w:cstheme="minorHAnsi"/>
          <w:b/>
          <w:bCs/>
          <w:color w:val="000000"/>
          <w:sz w:val="24"/>
        </w:rPr>
      </w:pPr>
    </w:p>
    <w:p w14:paraId="6F656CD5" w14:textId="31B17D13" w:rsidR="002417F2" w:rsidRDefault="002417F2" w:rsidP="00FF6984">
      <w:pPr>
        <w:spacing w:line="276" w:lineRule="auto"/>
        <w:rPr>
          <w:rStyle w:val="Krepko"/>
          <w:rFonts w:asciiTheme="minorHAnsi" w:hAnsiTheme="minorHAnsi" w:cstheme="minorHAnsi"/>
          <w:sz w:val="24"/>
        </w:rPr>
      </w:pPr>
      <w:r w:rsidRPr="00FF6984">
        <w:rPr>
          <w:rFonts w:asciiTheme="minorHAnsi" w:hAnsiTheme="minorHAnsi" w:cstheme="minorHAnsi"/>
          <w:b/>
          <w:bCs/>
          <w:sz w:val="24"/>
        </w:rPr>
        <w:t>Simona Gerenčer</w:t>
      </w:r>
      <w:r w:rsidRPr="00FF6984">
        <w:rPr>
          <w:rFonts w:asciiTheme="minorHAnsi" w:hAnsiTheme="minorHAnsi" w:cstheme="minorHAnsi"/>
          <w:b/>
          <w:bCs/>
          <w:color w:val="000000"/>
          <w:sz w:val="24"/>
        </w:rPr>
        <w:t xml:space="preserve"> </w:t>
      </w:r>
      <w:r w:rsidRPr="00FF6984">
        <w:rPr>
          <w:rStyle w:val="Krepko"/>
          <w:rFonts w:asciiTheme="minorHAnsi" w:hAnsiTheme="minorHAnsi" w:cstheme="minorHAnsi"/>
          <w:b w:val="0"/>
          <w:bCs w:val="0"/>
          <w:sz w:val="24"/>
        </w:rPr>
        <w:t>je dejavna na področju gluhoslepote in se zavzema za enakopravnost gluhoslepih. Je soustanoviteljica in sekretarka Združenja gluhoslepih Slovenije DLAN ter asistentka na Fakulteti za socialno delo v Ljubljani (predmet Zagovorništvo).</w:t>
      </w:r>
      <w:r w:rsidRPr="00FF6984">
        <w:rPr>
          <w:rStyle w:val="Krepko"/>
          <w:rFonts w:asciiTheme="minorHAnsi" w:hAnsiTheme="minorHAnsi" w:cstheme="minorHAnsi"/>
          <w:sz w:val="24"/>
        </w:rPr>
        <w:t xml:space="preserve"> </w:t>
      </w:r>
    </w:p>
    <w:p w14:paraId="01181527" w14:textId="13F02514" w:rsidR="00181AA7" w:rsidRDefault="00181AA7" w:rsidP="00FF6984">
      <w:pPr>
        <w:spacing w:line="276" w:lineRule="auto"/>
        <w:rPr>
          <w:rStyle w:val="Krepko"/>
          <w:rFonts w:asciiTheme="minorHAnsi" w:hAnsiTheme="minorHAnsi" w:cstheme="minorHAnsi"/>
          <w:sz w:val="24"/>
        </w:rPr>
      </w:pPr>
    </w:p>
    <w:p w14:paraId="6A14E10E" w14:textId="77777777" w:rsidR="002417F2" w:rsidRPr="00FF6984" w:rsidRDefault="002417F2" w:rsidP="00FF6984">
      <w:pPr>
        <w:spacing w:line="276" w:lineRule="auto"/>
        <w:rPr>
          <w:rFonts w:asciiTheme="minorHAnsi" w:hAnsiTheme="minorHAnsi" w:cstheme="minorHAnsi"/>
          <w:sz w:val="24"/>
        </w:rPr>
      </w:pPr>
      <w:r w:rsidRPr="00FF6984">
        <w:rPr>
          <w:rFonts w:asciiTheme="minorHAnsi" w:hAnsiTheme="minorHAnsi" w:cstheme="minorHAnsi"/>
          <w:b/>
          <w:bCs/>
          <w:sz w:val="24"/>
        </w:rPr>
        <w:t xml:space="preserve">Sanja Jablanović </w:t>
      </w:r>
      <w:r w:rsidRPr="00FF6984">
        <w:rPr>
          <w:rFonts w:asciiTheme="minorHAnsi" w:hAnsiTheme="minorHAnsi" w:cstheme="minorHAnsi"/>
          <w:sz w:val="24"/>
        </w:rPr>
        <w:t>je specialistka za  človekove pravice na Pravno-informacijskem centru nevladnih organizacij – PIC.</w:t>
      </w:r>
    </w:p>
    <w:p w14:paraId="3FCBD211" w14:textId="77777777" w:rsidR="002417F2" w:rsidRPr="00FF6984" w:rsidRDefault="002417F2" w:rsidP="00FF6984">
      <w:pPr>
        <w:spacing w:line="276" w:lineRule="auto"/>
        <w:rPr>
          <w:rFonts w:asciiTheme="minorHAnsi" w:hAnsiTheme="minorHAnsi" w:cstheme="minorHAnsi"/>
          <w:b/>
          <w:bCs/>
          <w:sz w:val="24"/>
        </w:rPr>
      </w:pPr>
    </w:p>
    <w:p w14:paraId="112D0B72" w14:textId="2DF05CE0" w:rsidR="002417F2" w:rsidRPr="00393E99" w:rsidRDefault="002417F2" w:rsidP="00FF6984">
      <w:pPr>
        <w:spacing w:line="276" w:lineRule="auto"/>
        <w:rPr>
          <w:rFonts w:asciiTheme="minorHAnsi" w:hAnsiTheme="minorHAnsi" w:cstheme="minorHAnsi"/>
          <w:sz w:val="24"/>
          <w:lang w:eastAsia="sl-SI"/>
        </w:rPr>
      </w:pPr>
      <w:r w:rsidRPr="00393E99">
        <w:rPr>
          <w:rFonts w:asciiTheme="minorHAnsi" w:hAnsiTheme="minorHAnsi" w:cstheme="minorHAnsi"/>
          <w:b/>
          <w:bCs/>
          <w:sz w:val="24"/>
        </w:rPr>
        <w:t>Andraž Kapus</w:t>
      </w:r>
      <w:r w:rsidRPr="00393E99">
        <w:rPr>
          <w:rFonts w:asciiTheme="minorHAnsi" w:hAnsiTheme="minorHAnsi" w:cstheme="minorHAnsi"/>
          <w:b/>
          <w:bCs/>
          <w:color w:val="000000"/>
          <w:sz w:val="24"/>
        </w:rPr>
        <w:t xml:space="preserve"> </w:t>
      </w:r>
      <w:r w:rsidRPr="00393E99">
        <w:rPr>
          <w:rFonts w:asciiTheme="minorHAnsi" w:hAnsiTheme="minorHAnsi" w:cstheme="minorHAnsi"/>
          <w:color w:val="000000"/>
          <w:sz w:val="24"/>
        </w:rPr>
        <w:t>je</w:t>
      </w:r>
      <w:r w:rsidRPr="00393E99">
        <w:rPr>
          <w:rFonts w:asciiTheme="minorHAnsi" w:hAnsiTheme="minorHAnsi" w:cstheme="minorHAnsi"/>
          <w:b/>
          <w:bCs/>
          <w:color w:val="000000"/>
          <w:sz w:val="24"/>
        </w:rPr>
        <w:t xml:space="preserve"> </w:t>
      </w:r>
      <w:r w:rsidRPr="00393E99">
        <w:rPr>
          <w:rFonts w:asciiTheme="minorHAnsi" w:hAnsiTheme="minorHAnsi" w:cstheme="minorHAnsi"/>
          <w:sz w:val="24"/>
          <w:lang w:eastAsia="sl-SI"/>
        </w:rPr>
        <w:t>sodelavec Inštituta RS za socialno varstvo, sodeluje v projektih dezinstitucionalizacije v Dutovljah in Črni, prav tako je asistent na FSD (za predmet Osebno načrtovanje).</w:t>
      </w:r>
    </w:p>
    <w:p w14:paraId="344D1EA7" w14:textId="152BEC2F" w:rsidR="00393E99" w:rsidRPr="00393E99" w:rsidRDefault="00393E99" w:rsidP="00393E99">
      <w:pPr>
        <w:pStyle w:val="Naslov1"/>
        <w:rPr>
          <w:rFonts w:asciiTheme="minorHAnsi" w:hAnsiTheme="minorHAnsi" w:cstheme="minorHAnsi"/>
          <w:sz w:val="24"/>
          <w:szCs w:val="24"/>
        </w:rPr>
      </w:pPr>
      <w:r w:rsidRPr="00393E99">
        <w:rPr>
          <w:rFonts w:asciiTheme="minorHAnsi" w:hAnsiTheme="minorHAnsi" w:cstheme="minorHAnsi"/>
          <w:sz w:val="24"/>
          <w:szCs w:val="24"/>
        </w:rPr>
        <w:t>Andrej Kastelic</w:t>
      </w:r>
      <w:r w:rsidRPr="00393E99">
        <w:rPr>
          <w:rFonts w:asciiTheme="minorHAnsi" w:hAnsiTheme="minorHAnsi" w:cstheme="minorHAnsi"/>
          <w:b w:val="0"/>
          <w:bCs w:val="0"/>
          <w:sz w:val="24"/>
          <w:szCs w:val="24"/>
        </w:rPr>
        <w:t xml:space="preserve"> je psihiater in predstojnik centra za zdravljenje odvisnih od prepovedanih drog</w:t>
      </w:r>
      <w:r>
        <w:rPr>
          <w:rFonts w:asciiTheme="minorHAnsi" w:hAnsiTheme="minorHAnsi" w:cstheme="minorHAnsi"/>
          <w:b w:val="0"/>
          <w:bCs w:val="0"/>
          <w:sz w:val="24"/>
          <w:szCs w:val="24"/>
        </w:rPr>
        <w:t xml:space="preserve"> na UPK Ljubljana.</w:t>
      </w:r>
    </w:p>
    <w:p w14:paraId="21E186CE" w14:textId="6F114B9B" w:rsidR="00FF6984" w:rsidRPr="00FF6984" w:rsidRDefault="002417F2" w:rsidP="00FF6984">
      <w:pPr>
        <w:pStyle w:val="Naslov3"/>
        <w:spacing w:line="276" w:lineRule="auto"/>
        <w:rPr>
          <w:rFonts w:asciiTheme="minorHAnsi" w:hAnsiTheme="minorHAnsi" w:cstheme="minorHAnsi"/>
          <w:color w:val="auto"/>
        </w:rPr>
      </w:pPr>
      <w:r w:rsidRPr="00FF6984">
        <w:rPr>
          <w:rFonts w:asciiTheme="minorHAnsi" w:hAnsiTheme="minorHAnsi" w:cstheme="minorHAnsi"/>
          <w:b/>
          <w:bCs/>
          <w:color w:val="auto"/>
          <w:lang w:eastAsia="sl-SI"/>
        </w:rPr>
        <w:lastRenderedPageBreak/>
        <w:t>Tadeja Kodele</w:t>
      </w:r>
      <w:r w:rsidR="00FF6984" w:rsidRPr="00FF6984">
        <w:rPr>
          <w:rFonts w:asciiTheme="minorHAnsi" w:hAnsiTheme="minorHAnsi" w:cstheme="minorHAnsi"/>
          <w:b/>
          <w:bCs/>
          <w:color w:val="auto"/>
          <w:lang w:eastAsia="sl-SI"/>
        </w:rPr>
        <w:t xml:space="preserve">, </w:t>
      </w:r>
      <w:r w:rsidR="00FF6984" w:rsidRPr="00FF6984">
        <w:rPr>
          <w:rFonts w:asciiTheme="minorHAnsi" w:hAnsiTheme="minorHAnsi" w:cstheme="minorHAnsi"/>
          <w:color w:val="auto"/>
        </w:rPr>
        <w:t>univ.</w:t>
      </w:r>
      <w:r w:rsidR="00FF6984">
        <w:rPr>
          <w:rFonts w:asciiTheme="minorHAnsi" w:hAnsiTheme="minorHAnsi" w:cstheme="minorHAnsi"/>
          <w:color w:val="auto"/>
        </w:rPr>
        <w:t xml:space="preserve"> </w:t>
      </w:r>
      <w:r w:rsidR="00FF6984" w:rsidRPr="00FF6984">
        <w:rPr>
          <w:rFonts w:asciiTheme="minorHAnsi" w:hAnsiTheme="minorHAnsi" w:cstheme="minorHAnsi"/>
          <w:color w:val="auto"/>
        </w:rPr>
        <w:t>dipl.</w:t>
      </w:r>
      <w:r w:rsidR="00FF6984">
        <w:rPr>
          <w:rFonts w:asciiTheme="minorHAnsi" w:hAnsiTheme="minorHAnsi" w:cstheme="minorHAnsi"/>
          <w:color w:val="auto"/>
        </w:rPr>
        <w:t xml:space="preserve"> </w:t>
      </w:r>
      <w:r w:rsidR="00FF6984" w:rsidRPr="00FF6984">
        <w:rPr>
          <w:rFonts w:asciiTheme="minorHAnsi" w:hAnsiTheme="minorHAnsi" w:cstheme="minorHAnsi"/>
          <w:color w:val="auto"/>
        </w:rPr>
        <w:t>soc.</w:t>
      </w:r>
      <w:r w:rsidR="00FF6984">
        <w:rPr>
          <w:rFonts w:asciiTheme="minorHAnsi" w:hAnsiTheme="minorHAnsi" w:cstheme="minorHAnsi"/>
          <w:color w:val="auto"/>
        </w:rPr>
        <w:t xml:space="preserve"> </w:t>
      </w:r>
      <w:r w:rsidR="00FF6984" w:rsidRPr="00FF6984">
        <w:rPr>
          <w:rFonts w:asciiTheme="minorHAnsi" w:hAnsiTheme="minorHAnsi" w:cstheme="minorHAnsi"/>
          <w:color w:val="auto"/>
        </w:rPr>
        <w:t xml:space="preserve">del, dr. socialne pedagogike, </w:t>
      </w:r>
      <w:r w:rsidR="00FF6984">
        <w:rPr>
          <w:rFonts w:asciiTheme="minorHAnsi" w:hAnsiTheme="minorHAnsi" w:cstheme="minorHAnsi"/>
          <w:color w:val="auto"/>
        </w:rPr>
        <w:t>zaposlena na Fakulteti za socialno delo. Zaključila je tudi usposabljanje za družinsko mediatorko.</w:t>
      </w:r>
    </w:p>
    <w:p w14:paraId="0B3F0778" w14:textId="63FD4627" w:rsidR="002417F2" w:rsidRPr="00FF6984" w:rsidRDefault="002417F2" w:rsidP="00FF6984">
      <w:pPr>
        <w:spacing w:line="276" w:lineRule="auto"/>
        <w:rPr>
          <w:rFonts w:asciiTheme="minorHAnsi" w:hAnsiTheme="minorHAnsi" w:cstheme="minorHAnsi"/>
          <w:b/>
          <w:bCs/>
          <w:sz w:val="24"/>
        </w:rPr>
      </w:pPr>
    </w:p>
    <w:p w14:paraId="56F5FBEB" w14:textId="77777777" w:rsidR="002417F2" w:rsidRPr="00FF6984" w:rsidRDefault="002417F2" w:rsidP="00FF6984">
      <w:pPr>
        <w:spacing w:line="276" w:lineRule="auto"/>
        <w:rPr>
          <w:rFonts w:asciiTheme="minorHAnsi" w:hAnsiTheme="minorHAnsi" w:cstheme="minorHAnsi"/>
          <w:b/>
          <w:bCs/>
          <w:color w:val="000000"/>
          <w:sz w:val="24"/>
        </w:rPr>
      </w:pPr>
      <w:r w:rsidRPr="00FF6984">
        <w:rPr>
          <w:rFonts w:asciiTheme="minorHAnsi" w:hAnsiTheme="minorHAnsi" w:cstheme="minorHAnsi"/>
          <w:b/>
          <w:bCs/>
          <w:color w:val="000000"/>
          <w:sz w:val="24"/>
        </w:rPr>
        <w:t>Jan Pfeiffer</w:t>
      </w:r>
      <w:r w:rsidRPr="00FF6984">
        <w:rPr>
          <w:rFonts w:asciiTheme="minorHAnsi" w:hAnsiTheme="minorHAnsi" w:cstheme="minorHAnsi"/>
          <w:color w:val="000000"/>
          <w:sz w:val="24"/>
        </w:rPr>
        <w:t xml:space="preserve"> je češki psihiater, borec in vodilni zagovornik reform duševnega zdravja iz institucij v skupnost na Češkem in v Evropi. Je svetovalec Evropske komisije, vodi tudi evropsko strokovno skupino (European Expert Group) za prehod iz institucij v skupnostno oskrbo. </w:t>
      </w:r>
    </w:p>
    <w:p w14:paraId="35CE380B" w14:textId="77777777" w:rsidR="002417F2" w:rsidRPr="00FF6984" w:rsidRDefault="002417F2" w:rsidP="00FF6984">
      <w:pPr>
        <w:spacing w:before="100" w:beforeAutospacing="1" w:after="100" w:afterAutospacing="1" w:line="276" w:lineRule="auto"/>
        <w:contextualSpacing/>
        <w:outlineLvl w:val="4"/>
        <w:rPr>
          <w:rFonts w:asciiTheme="minorHAnsi" w:hAnsiTheme="minorHAnsi" w:cstheme="minorHAnsi"/>
          <w:b/>
          <w:bCs/>
          <w:sz w:val="24"/>
        </w:rPr>
      </w:pPr>
    </w:p>
    <w:p w14:paraId="4348D763" w14:textId="77777777" w:rsidR="002417F2" w:rsidRPr="00FF6984" w:rsidRDefault="002417F2" w:rsidP="00FF6984">
      <w:pPr>
        <w:spacing w:before="100" w:beforeAutospacing="1" w:after="100" w:afterAutospacing="1" w:line="276" w:lineRule="auto"/>
        <w:contextualSpacing/>
        <w:outlineLvl w:val="4"/>
        <w:rPr>
          <w:rFonts w:asciiTheme="minorHAnsi" w:hAnsiTheme="minorHAnsi" w:cstheme="minorHAnsi"/>
          <w:b/>
          <w:bCs/>
          <w:sz w:val="24"/>
          <w:lang w:eastAsia="sl-SI"/>
        </w:rPr>
      </w:pPr>
      <w:r w:rsidRPr="00FF6984">
        <w:rPr>
          <w:rFonts w:asciiTheme="minorHAnsi" w:hAnsiTheme="minorHAnsi" w:cstheme="minorHAnsi"/>
          <w:b/>
          <w:bCs/>
          <w:sz w:val="24"/>
        </w:rPr>
        <w:t>Andjelka Prvulović</w:t>
      </w:r>
      <w:r w:rsidRPr="00FF6984">
        <w:rPr>
          <w:rFonts w:asciiTheme="minorHAnsi" w:hAnsiTheme="minorHAnsi" w:cstheme="minorHAnsi"/>
          <w:b/>
          <w:bCs/>
          <w:sz w:val="24"/>
          <w:lang w:eastAsia="sl-SI"/>
        </w:rPr>
        <w:t xml:space="preserve"> </w:t>
      </w:r>
      <w:r w:rsidRPr="00FF6984">
        <w:rPr>
          <w:rFonts w:asciiTheme="minorHAnsi" w:hAnsiTheme="minorHAnsi" w:cstheme="minorHAnsi"/>
          <w:sz w:val="24"/>
          <w:lang w:eastAsia="sl-SI"/>
        </w:rPr>
        <w:t>je</w:t>
      </w:r>
      <w:r w:rsidRPr="00FF6984">
        <w:rPr>
          <w:rFonts w:asciiTheme="minorHAnsi" w:hAnsiTheme="minorHAnsi" w:cstheme="minorHAnsi"/>
          <w:b/>
          <w:bCs/>
          <w:sz w:val="24"/>
          <w:lang w:eastAsia="sl-SI"/>
        </w:rPr>
        <w:t xml:space="preserve"> </w:t>
      </w:r>
      <w:r w:rsidRPr="00FF6984">
        <w:rPr>
          <w:rFonts w:asciiTheme="minorHAnsi" w:hAnsiTheme="minorHAnsi" w:cstheme="minorHAnsi"/>
          <w:sz w:val="24"/>
          <w:lang w:eastAsia="sl-SI"/>
        </w:rPr>
        <w:t>sodelavka Inštituta RS za socialno varstvo, sodeluje v projektih dezinstitucionalizacije v Dutovljah in Črni (podpora osebnem načrtovanju in odločanju s podporo).</w:t>
      </w:r>
    </w:p>
    <w:p w14:paraId="5C7BBF30" w14:textId="77777777" w:rsidR="002417F2" w:rsidRPr="00FF6984" w:rsidRDefault="002417F2" w:rsidP="00FF6984">
      <w:pPr>
        <w:spacing w:line="276" w:lineRule="auto"/>
        <w:rPr>
          <w:rFonts w:asciiTheme="minorHAnsi" w:hAnsiTheme="minorHAnsi" w:cstheme="minorHAnsi"/>
          <w:color w:val="000000"/>
          <w:sz w:val="24"/>
        </w:rPr>
      </w:pPr>
    </w:p>
    <w:p w14:paraId="5BC56623" w14:textId="77777777" w:rsidR="0092000D" w:rsidRPr="00FF6984" w:rsidRDefault="0092000D" w:rsidP="0092000D">
      <w:pPr>
        <w:spacing w:line="276" w:lineRule="auto"/>
        <w:rPr>
          <w:rFonts w:asciiTheme="minorHAnsi" w:hAnsiTheme="minorHAnsi" w:cstheme="minorHAnsi"/>
          <w:sz w:val="24"/>
        </w:rPr>
      </w:pPr>
      <w:r w:rsidRPr="00FF6984">
        <w:rPr>
          <w:rFonts w:asciiTheme="minorHAnsi" w:hAnsiTheme="minorHAnsi" w:cstheme="minorHAnsi"/>
          <w:b/>
          <w:bCs/>
          <w:sz w:val="24"/>
        </w:rPr>
        <w:t>Simona Ratajc</w:t>
      </w:r>
      <w:r w:rsidRPr="00FF6984">
        <w:rPr>
          <w:rFonts w:asciiTheme="minorHAnsi" w:hAnsiTheme="minorHAnsi" w:cstheme="minorHAnsi"/>
          <w:sz w:val="24"/>
        </w:rPr>
        <w:t xml:space="preserve"> je socialna delavka in zagovornica, ima tudi dolgoletne izkušnje pri koordinaciji obravnave v skupnosti in pri procesih preseljevanja ljudi iz institucij v skupnost.</w:t>
      </w:r>
    </w:p>
    <w:p w14:paraId="3EEC35C4" w14:textId="77777777" w:rsidR="0092000D" w:rsidRPr="002276F7" w:rsidRDefault="0092000D" w:rsidP="0092000D">
      <w:pPr>
        <w:spacing w:line="276" w:lineRule="auto"/>
        <w:rPr>
          <w:rFonts w:asciiTheme="minorHAnsi" w:hAnsiTheme="minorHAnsi" w:cstheme="minorHAnsi"/>
          <w:sz w:val="24"/>
        </w:rPr>
      </w:pPr>
    </w:p>
    <w:p w14:paraId="06D76D02" w14:textId="77777777" w:rsidR="0092000D" w:rsidRPr="002276F7" w:rsidRDefault="0092000D" w:rsidP="0092000D">
      <w:pPr>
        <w:spacing w:line="276" w:lineRule="auto"/>
        <w:rPr>
          <w:rFonts w:asciiTheme="minorHAnsi" w:hAnsiTheme="minorHAnsi" w:cstheme="minorHAnsi"/>
          <w:sz w:val="24"/>
        </w:rPr>
      </w:pPr>
      <w:r w:rsidRPr="002276F7">
        <w:rPr>
          <w:rFonts w:asciiTheme="minorHAnsi" w:hAnsiTheme="minorHAnsi" w:cstheme="minorHAnsi"/>
          <w:b/>
          <w:bCs/>
          <w:sz w:val="24"/>
        </w:rPr>
        <w:t>Juš Škraban</w:t>
      </w:r>
      <w:r w:rsidRPr="002276F7">
        <w:rPr>
          <w:rFonts w:asciiTheme="minorHAnsi" w:hAnsiTheme="minorHAnsi" w:cstheme="minorHAnsi"/>
          <w:sz w:val="24"/>
        </w:rPr>
        <w:t xml:space="preserve"> je zaposlen kot asistent na Fakulteti za socialno delo za področje duševnega zdravja v skupnosti. Je tudi ustanovni in aktivni član društva Slišanje glasov. Je doktorski kandidat na Fakulteti za socialno delo, v disertaciji pa se ukvarja z alternativnimi teoretskimi in praktičnimi pristopi v duševnem zdravju, ki bi nadomestili prisilo in zapiranje. </w:t>
      </w:r>
    </w:p>
    <w:p w14:paraId="117DA02C" w14:textId="77777777" w:rsidR="0092000D" w:rsidRPr="002276F7" w:rsidRDefault="0092000D" w:rsidP="0092000D">
      <w:pPr>
        <w:spacing w:line="276" w:lineRule="auto"/>
        <w:rPr>
          <w:rFonts w:asciiTheme="minorHAnsi" w:hAnsiTheme="minorHAnsi" w:cstheme="minorHAnsi"/>
          <w:sz w:val="24"/>
        </w:rPr>
      </w:pPr>
    </w:p>
    <w:p w14:paraId="5F2132F8" w14:textId="61D9E1ED" w:rsidR="002276F7" w:rsidRPr="002276F7" w:rsidRDefault="0092000D" w:rsidP="002276F7">
      <w:pPr>
        <w:rPr>
          <w:rFonts w:asciiTheme="minorHAnsi" w:hAnsiTheme="minorHAnsi" w:cstheme="minorHAnsi"/>
          <w:sz w:val="24"/>
        </w:rPr>
      </w:pPr>
      <w:r w:rsidRPr="002276F7">
        <w:rPr>
          <w:rFonts w:asciiTheme="minorHAnsi" w:hAnsiTheme="minorHAnsi" w:cstheme="minorHAnsi"/>
          <w:b/>
          <w:bCs/>
          <w:sz w:val="24"/>
        </w:rPr>
        <w:t xml:space="preserve">Andreja Štepec, </w:t>
      </w:r>
      <w:r w:rsidRPr="002276F7">
        <w:rPr>
          <w:rFonts w:asciiTheme="minorHAnsi" w:hAnsiTheme="minorHAnsi" w:cstheme="minorHAnsi"/>
          <w:sz w:val="24"/>
        </w:rPr>
        <w:t xml:space="preserve">vrstniška zagovornica pri društvu </w:t>
      </w:r>
      <w:r w:rsidR="00D63B15" w:rsidRPr="002276F7">
        <w:rPr>
          <w:rFonts w:asciiTheme="minorHAnsi" w:hAnsiTheme="minorHAnsi" w:cstheme="minorHAnsi"/>
          <w:sz w:val="24"/>
        </w:rPr>
        <w:t>ŠENT</w:t>
      </w:r>
      <w:r w:rsidR="002276F7" w:rsidRPr="002276F7">
        <w:rPr>
          <w:rFonts w:asciiTheme="minorHAnsi" w:hAnsiTheme="minorHAnsi" w:cstheme="minorHAnsi"/>
          <w:sz w:val="24"/>
        </w:rPr>
        <w:t xml:space="preserve"> in predsednica Sveta uporabnikov ŠENT</w:t>
      </w:r>
      <w:r w:rsidR="002276F7">
        <w:rPr>
          <w:rFonts w:asciiTheme="minorHAnsi" w:hAnsiTheme="minorHAnsi" w:cstheme="minorHAnsi"/>
          <w:sz w:val="24"/>
        </w:rPr>
        <w:t>.</w:t>
      </w:r>
      <w:r w:rsidR="002276F7" w:rsidRPr="002276F7">
        <w:rPr>
          <w:rFonts w:asciiTheme="minorHAnsi" w:hAnsiTheme="minorHAnsi" w:cstheme="minorHAnsi"/>
          <w:sz w:val="24"/>
        </w:rPr>
        <w:br/>
      </w:r>
    </w:p>
    <w:p w14:paraId="2B9E9232" w14:textId="2CEDB289" w:rsidR="002417F2" w:rsidRPr="00FF6984" w:rsidRDefault="002417F2" w:rsidP="00FF6984">
      <w:pPr>
        <w:spacing w:line="276" w:lineRule="auto"/>
        <w:rPr>
          <w:rFonts w:asciiTheme="minorHAnsi" w:hAnsiTheme="minorHAnsi" w:cstheme="minorHAnsi"/>
          <w:b/>
          <w:bCs/>
          <w:sz w:val="24"/>
        </w:rPr>
      </w:pPr>
      <w:r w:rsidRPr="00FF6984">
        <w:rPr>
          <w:rFonts w:asciiTheme="minorHAnsi" w:hAnsiTheme="minorHAnsi" w:cstheme="minorHAnsi"/>
          <w:b/>
          <w:bCs/>
          <w:sz w:val="24"/>
        </w:rPr>
        <w:t xml:space="preserve">Mojca Urek  </w:t>
      </w:r>
      <w:r w:rsidRPr="00FF6984">
        <w:rPr>
          <w:rFonts w:asciiTheme="minorHAnsi" w:hAnsiTheme="minorHAnsi" w:cstheme="minorHAnsi"/>
          <w:sz w:val="24"/>
        </w:rPr>
        <w:t xml:space="preserve">je zaposlena na Fakulteti za socialno delo. Deluje na področju duševnega zdravja, kot tudi na drugih področjih pravic obrobnih skupin (ženske, LGBT). Raziskuje in poučuje različne predmeta s področja duševnega zdravja. </w:t>
      </w:r>
    </w:p>
    <w:p w14:paraId="7D5B5CAE" w14:textId="77777777" w:rsidR="002417F2" w:rsidRPr="00FF6984" w:rsidRDefault="002417F2" w:rsidP="00FF6984">
      <w:pPr>
        <w:spacing w:line="276" w:lineRule="auto"/>
        <w:rPr>
          <w:rFonts w:asciiTheme="minorHAnsi" w:hAnsiTheme="minorHAnsi" w:cstheme="minorHAnsi"/>
          <w:sz w:val="24"/>
        </w:rPr>
      </w:pPr>
    </w:p>
    <w:p w14:paraId="49DE4390" w14:textId="0E47FBCD" w:rsidR="002417F2" w:rsidRDefault="002417F2" w:rsidP="00B771E6">
      <w:pPr>
        <w:spacing w:line="276" w:lineRule="auto"/>
        <w:rPr>
          <w:rFonts w:ascii="Calibri" w:hAnsi="Calibri" w:cs="Calibri"/>
          <w:sz w:val="22"/>
          <w:szCs w:val="22"/>
        </w:rPr>
      </w:pPr>
      <w:r w:rsidRPr="00FF6984">
        <w:rPr>
          <w:rFonts w:asciiTheme="minorHAnsi" w:hAnsiTheme="minorHAnsi" w:cstheme="minorHAnsi"/>
          <w:b/>
          <w:bCs/>
          <w:sz w:val="24"/>
        </w:rPr>
        <w:t>Petra Videmšek</w:t>
      </w:r>
      <w:r w:rsidRPr="00FF6984">
        <w:rPr>
          <w:rFonts w:asciiTheme="minorHAnsi" w:hAnsiTheme="minorHAnsi" w:cstheme="minorHAnsi"/>
          <w:b/>
          <w:bCs/>
          <w:color w:val="000000"/>
          <w:sz w:val="24"/>
        </w:rPr>
        <w:t xml:space="preserve"> </w:t>
      </w:r>
      <w:r w:rsidRPr="00FF6984">
        <w:rPr>
          <w:rFonts w:asciiTheme="minorHAnsi" w:hAnsiTheme="minorHAnsi" w:cstheme="minorHAnsi"/>
          <w:sz w:val="24"/>
        </w:rPr>
        <w:t xml:space="preserve">je specialistka s področja uporabniškega raziskovanja, vključevanja uporabniškega vidika v delo z ljudmi in specialistka za supervizijo. </w:t>
      </w:r>
      <w:bookmarkEnd w:id="3"/>
    </w:p>
    <w:p w14:paraId="3E33BB60" w14:textId="61A837A0" w:rsidR="002417F2" w:rsidRDefault="002417F2">
      <w:pPr>
        <w:spacing w:after="160" w:line="259" w:lineRule="auto"/>
        <w:rPr>
          <w:rFonts w:cs="Arial"/>
          <w:sz w:val="22"/>
          <w:szCs w:val="22"/>
          <w:highlight w:val="yellow"/>
        </w:rPr>
      </w:pPr>
    </w:p>
    <w:p w14:paraId="0D6AE898" w14:textId="77777777" w:rsidR="002417F2" w:rsidRDefault="002417F2">
      <w:pPr>
        <w:spacing w:after="160" w:line="259" w:lineRule="auto"/>
        <w:rPr>
          <w:rFonts w:cs="Arial"/>
          <w:sz w:val="22"/>
          <w:szCs w:val="22"/>
          <w:highlight w:val="yellow"/>
        </w:rPr>
      </w:pPr>
    </w:p>
    <w:sectPr w:rsidR="002417F2" w:rsidSect="001E754D">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1F9C4" w14:textId="77777777" w:rsidR="00E979BE" w:rsidRDefault="00E979BE" w:rsidP="002929A0">
      <w:pPr>
        <w:spacing w:line="240" w:lineRule="auto"/>
      </w:pPr>
      <w:r>
        <w:separator/>
      </w:r>
    </w:p>
  </w:endnote>
  <w:endnote w:type="continuationSeparator" w:id="0">
    <w:p w14:paraId="64B59E26" w14:textId="77777777" w:rsidR="00E979BE" w:rsidRDefault="00E979BE" w:rsidP="002929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8003"/>
      <w:docPartObj>
        <w:docPartGallery w:val="Page Numbers (Bottom of Page)"/>
        <w:docPartUnique/>
      </w:docPartObj>
    </w:sdtPr>
    <w:sdtEndPr/>
    <w:sdtContent>
      <w:p w14:paraId="7EF878EF" w14:textId="6130E94F" w:rsidR="00667623" w:rsidRDefault="00667623">
        <w:pPr>
          <w:pStyle w:val="Noga"/>
          <w:jc w:val="center"/>
        </w:pPr>
        <w:r>
          <w:fldChar w:fldCharType="begin"/>
        </w:r>
        <w:r>
          <w:instrText>PAGE   \* MERGEFORMAT</w:instrText>
        </w:r>
        <w:r>
          <w:fldChar w:fldCharType="separate"/>
        </w:r>
        <w:r>
          <w:t>2</w:t>
        </w:r>
        <w:r>
          <w:fldChar w:fldCharType="end"/>
        </w:r>
      </w:p>
    </w:sdtContent>
  </w:sdt>
  <w:p w14:paraId="59F49A1D" w14:textId="77777777" w:rsidR="00667623" w:rsidRDefault="0066762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B991E" w14:textId="77777777" w:rsidR="00E979BE" w:rsidRDefault="00E979BE" w:rsidP="002929A0">
      <w:pPr>
        <w:spacing w:line="240" w:lineRule="auto"/>
      </w:pPr>
      <w:r>
        <w:separator/>
      </w:r>
    </w:p>
  </w:footnote>
  <w:footnote w:type="continuationSeparator" w:id="0">
    <w:p w14:paraId="5C139DC6" w14:textId="77777777" w:rsidR="00E979BE" w:rsidRDefault="00E979BE" w:rsidP="002929A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7CC6"/>
    <w:multiLevelType w:val="hybridMultilevel"/>
    <w:tmpl w:val="B790927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7EA3E2B"/>
    <w:multiLevelType w:val="hybridMultilevel"/>
    <w:tmpl w:val="E5627174"/>
    <w:lvl w:ilvl="0" w:tplc="0EA29924">
      <w:start w:val="1"/>
      <w:numFmt w:val="bullet"/>
      <w:lvlText w:val=""/>
      <w:lvlJc w:val="left"/>
      <w:pPr>
        <w:ind w:left="360" w:hanging="360"/>
      </w:pPr>
      <w:rPr>
        <w:rFonts w:ascii="Symbol" w:hAnsi="Symbol" w:hint="default"/>
        <w:color w:val="7030A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0E719AD"/>
    <w:multiLevelType w:val="hybridMultilevel"/>
    <w:tmpl w:val="4FE80FD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20045CF"/>
    <w:multiLevelType w:val="hybridMultilevel"/>
    <w:tmpl w:val="C920488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5D94C6B"/>
    <w:multiLevelType w:val="hybridMultilevel"/>
    <w:tmpl w:val="CA36EF0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61E332D"/>
    <w:multiLevelType w:val="hybridMultilevel"/>
    <w:tmpl w:val="14DA6F6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66E3423"/>
    <w:multiLevelType w:val="hybridMultilevel"/>
    <w:tmpl w:val="E97E3DE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96D2234"/>
    <w:multiLevelType w:val="hybridMultilevel"/>
    <w:tmpl w:val="B7C0C9B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E1A7BC8"/>
    <w:multiLevelType w:val="multilevel"/>
    <w:tmpl w:val="0CB8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356726"/>
    <w:multiLevelType w:val="multilevel"/>
    <w:tmpl w:val="C5DC2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BD3D82"/>
    <w:multiLevelType w:val="hybridMultilevel"/>
    <w:tmpl w:val="E46CA7C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80C7F8C"/>
    <w:multiLevelType w:val="hybridMultilevel"/>
    <w:tmpl w:val="C4F0C39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E827D48"/>
    <w:multiLevelType w:val="hybridMultilevel"/>
    <w:tmpl w:val="EF124C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14907CB"/>
    <w:multiLevelType w:val="hybridMultilevel"/>
    <w:tmpl w:val="715C372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58B5A42"/>
    <w:multiLevelType w:val="hybridMultilevel"/>
    <w:tmpl w:val="B1F0C154"/>
    <w:lvl w:ilvl="0" w:tplc="B4801158">
      <w:start w:val="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B7F32FC"/>
    <w:multiLevelType w:val="hybridMultilevel"/>
    <w:tmpl w:val="B9EC0474"/>
    <w:lvl w:ilvl="0" w:tplc="47444BE0">
      <w:start w:val="1"/>
      <w:numFmt w:val="decimal"/>
      <w:lvlText w:val="%1."/>
      <w:lvlJc w:val="left"/>
      <w:pPr>
        <w:ind w:left="360" w:hanging="360"/>
      </w:pPr>
      <w:rPr>
        <w:rFonts w:hint="default"/>
        <w:color w:val="C0000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4A7D6E17"/>
    <w:multiLevelType w:val="hybridMultilevel"/>
    <w:tmpl w:val="7CC2B5F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51335101"/>
    <w:multiLevelType w:val="hybridMultilevel"/>
    <w:tmpl w:val="86A4B75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543E0795"/>
    <w:multiLevelType w:val="hybridMultilevel"/>
    <w:tmpl w:val="77C2D12E"/>
    <w:lvl w:ilvl="0" w:tplc="E4E857BE">
      <w:start w:val="1"/>
      <w:numFmt w:val="lowerLetter"/>
      <w:lvlText w:val="%1)"/>
      <w:lvlJc w:val="left"/>
      <w:pPr>
        <w:ind w:left="360" w:hanging="360"/>
      </w:pPr>
      <w:rPr>
        <w:rFonts w:hint="default"/>
        <w:color w:val="000000"/>
        <w:sz w:val="22"/>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552C3873"/>
    <w:multiLevelType w:val="hybridMultilevel"/>
    <w:tmpl w:val="CA18A9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F2E3541"/>
    <w:multiLevelType w:val="hybridMultilevel"/>
    <w:tmpl w:val="A49EE450"/>
    <w:lvl w:ilvl="0" w:tplc="16D8AF0C">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5FE50C32"/>
    <w:multiLevelType w:val="hybridMultilevel"/>
    <w:tmpl w:val="2800E66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629D5D06"/>
    <w:multiLevelType w:val="hybridMultilevel"/>
    <w:tmpl w:val="D5CC9A4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8827F14"/>
    <w:multiLevelType w:val="hybridMultilevel"/>
    <w:tmpl w:val="02F861CA"/>
    <w:lvl w:ilvl="0" w:tplc="0424000F">
      <w:start w:val="5"/>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68AA1A38"/>
    <w:multiLevelType w:val="hybridMultilevel"/>
    <w:tmpl w:val="3CE48A0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6EB55304"/>
    <w:multiLevelType w:val="hybridMultilevel"/>
    <w:tmpl w:val="BAFE4C6E"/>
    <w:lvl w:ilvl="0" w:tplc="16D8AF0C">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6F2A7AB0"/>
    <w:multiLevelType w:val="hybridMultilevel"/>
    <w:tmpl w:val="E5B4E110"/>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766548E4"/>
    <w:multiLevelType w:val="multilevel"/>
    <w:tmpl w:val="625A84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90E6792"/>
    <w:multiLevelType w:val="hybridMultilevel"/>
    <w:tmpl w:val="9A2400A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8"/>
  </w:num>
  <w:num w:numId="2">
    <w:abstractNumId w:val="10"/>
  </w:num>
  <w:num w:numId="3">
    <w:abstractNumId w:val="27"/>
  </w:num>
  <w:num w:numId="4">
    <w:abstractNumId w:val="25"/>
  </w:num>
  <w:num w:numId="5">
    <w:abstractNumId w:val="17"/>
  </w:num>
  <w:num w:numId="6">
    <w:abstractNumId w:val="0"/>
  </w:num>
  <w:num w:numId="7">
    <w:abstractNumId w:val="28"/>
  </w:num>
  <w:num w:numId="8">
    <w:abstractNumId w:val="14"/>
  </w:num>
  <w:num w:numId="9">
    <w:abstractNumId w:val="22"/>
  </w:num>
  <w:num w:numId="10">
    <w:abstractNumId w:val="24"/>
  </w:num>
  <w:num w:numId="11">
    <w:abstractNumId w:val="5"/>
  </w:num>
  <w:num w:numId="12">
    <w:abstractNumId w:val="13"/>
  </w:num>
  <w:num w:numId="13">
    <w:abstractNumId w:val="3"/>
  </w:num>
  <w:num w:numId="14">
    <w:abstractNumId w:val="11"/>
  </w:num>
  <w:num w:numId="15">
    <w:abstractNumId w:val="4"/>
  </w:num>
  <w:num w:numId="16">
    <w:abstractNumId w:val="7"/>
  </w:num>
  <w:num w:numId="17">
    <w:abstractNumId w:val="2"/>
  </w:num>
  <w:num w:numId="18">
    <w:abstractNumId w:val="16"/>
  </w:num>
  <w:num w:numId="19">
    <w:abstractNumId w:val="21"/>
  </w:num>
  <w:num w:numId="20">
    <w:abstractNumId w:val="19"/>
  </w:num>
  <w:num w:numId="21">
    <w:abstractNumId w:val="20"/>
  </w:num>
  <w:num w:numId="22">
    <w:abstractNumId w:val="26"/>
  </w:num>
  <w:num w:numId="23">
    <w:abstractNumId w:val="1"/>
  </w:num>
  <w:num w:numId="24">
    <w:abstractNumId w:val="12"/>
  </w:num>
  <w:num w:numId="25">
    <w:abstractNumId w:val="15"/>
  </w:num>
  <w:num w:numId="26">
    <w:abstractNumId w:val="23"/>
  </w:num>
  <w:num w:numId="27">
    <w:abstractNumId w:val="6"/>
  </w:num>
  <w:num w:numId="28">
    <w:abstractNumId w:val="9"/>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32D"/>
    <w:rsid w:val="000273A7"/>
    <w:rsid w:val="000441A6"/>
    <w:rsid w:val="00051074"/>
    <w:rsid w:val="00053011"/>
    <w:rsid w:val="0005761F"/>
    <w:rsid w:val="000753D4"/>
    <w:rsid w:val="0008601B"/>
    <w:rsid w:val="00087B0D"/>
    <w:rsid w:val="00090067"/>
    <w:rsid w:val="000945EA"/>
    <w:rsid w:val="000C3380"/>
    <w:rsid w:val="000D351E"/>
    <w:rsid w:val="000D5C41"/>
    <w:rsid w:val="000D7BB2"/>
    <w:rsid w:val="000D7C85"/>
    <w:rsid w:val="000F0ECF"/>
    <w:rsid w:val="000F55C7"/>
    <w:rsid w:val="00106CC8"/>
    <w:rsid w:val="001107FE"/>
    <w:rsid w:val="001165E6"/>
    <w:rsid w:val="001166A0"/>
    <w:rsid w:val="00131258"/>
    <w:rsid w:val="00142B5D"/>
    <w:rsid w:val="001768B0"/>
    <w:rsid w:val="00181AA7"/>
    <w:rsid w:val="00192438"/>
    <w:rsid w:val="001A27DF"/>
    <w:rsid w:val="001A2B1A"/>
    <w:rsid w:val="001A6A3B"/>
    <w:rsid w:val="001A7F8F"/>
    <w:rsid w:val="001B3509"/>
    <w:rsid w:val="001C56A6"/>
    <w:rsid w:val="001D1C27"/>
    <w:rsid w:val="001E3BB2"/>
    <w:rsid w:val="001E754D"/>
    <w:rsid w:val="001F0486"/>
    <w:rsid w:val="001F340C"/>
    <w:rsid w:val="0020166C"/>
    <w:rsid w:val="00205438"/>
    <w:rsid w:val="00221FE8"/>
    <w:rsid w:val="00222623"/>
    <w:rsid w:val="002276F7"/>
    <w:rsid w:val="00234A63"/>
    <w:rsid w:val="002417F2"/>
    <w:rsid w:val="002446BC"/>
    <w:rsid w:val="00261F47"/>
    <w:rsid w:val="00277678"/>
    <w:rsid w:val="0028125A"/>
    <w:rsid w:val="002871D6"/>
    <w:rsid w:val="002929A0"/>
    <w:rsid w:val="00296389"/>
    <w:rsid w:val="002A764B"/>
    <w:rsid w:val="002C25A4"/>
    <w:rsid w:val="002D5029"/>
    <w:rsid w:val="002D680D"/>
    <w:rsid w:val="002E4741"/>
    <w:rsid w:val="002E525C"/>
    <w:rsid w:val="002E604B"/>
    <w:rsid w:val="002F5264"/>
    <w:rsid w:val="00301021"/>
    <w:rsid w:val="00310226"/>
    <w:rsid w:val="00312F2C"/>
    <w:rsid w:val="00323A48"/>
    <w:rsid w:val="0032425B"/>
    <w:rsid w:val="00331E19"/>
    <w:rsid w:val="003326D8"/>
    <w:rsid w:val="00342893"/>
    <w:rsid w:val="003441EE"/>
    <w:rsid w:val="003450CF"/>
    <w:rsid w:val="00347AC2"/>
    <w:rsid w:val="00352C63"/>
    <w:rsid w:val="0037532F"/>
    <w:rsid w:val="00382C1A"/>
    <w:rsid w:val="00393629"/>
    <w:rsid w:val="00393E99"/>
    <w:rsid w:val="003A63E0"/>
    <w:rsid w:val="003B590E"/>
    <w:rsid w:val="003C36F4"/>
    <w:rsid w:val="003E3532"/>
    <w:rsid w:val="003F23CF"/>
    <w:rsid w:val="00406E5D"/>
    <w:rsid w:val="00407B4F"/>
    <w:rsid w:val="004104C9"/>
    <w:rsid w:val="00413257"/>
    <w:rsid w:val="00421EB2"/>
    <w:rsid w:val="00421F67"/>
    <w:rsid w:val="0044631A"/>
    <w:rsid w:val="00457889"/>
    <w:rsid w:val="004618BB"/>
    <w:rsid w:val="004640B1"/>
    <w:rsid w:val="00477503"/>
    <w:rsid w:val="00483055"/>
    <w:rsid w:val="004879F9"/>
    <w:rsid w:val="004A33E8"/>
    <w:rsid w:val="004C1A51"/>
    <w:rsid w:val="004D6DFB"/>
    <w:rsid w:val="004D6F1F"/>
    <w:rsid w:val="004F4FF5"/>
    <w:rsid w:val="004F682A"/>
    <w:rsid w:val="005222FF"/>
    <w:rsid w:val="00526D31"/>
    <w:rsid w:val="00534FE0"/>
    <w:rsid w:val="0054288F"/>
    <w:rsid w:val="00556A33"/>
    <w:rsid w:val="00556D06"/>
    <w:rsid w:val="00571696"/>
    <w:rsid w:val="00584538"/>
    <w:rsid w:val="005A1DC2"/>
    <w:rsid w:val="005A5655"/>
    <w:rsid w:val="005B572A"/>
    <w:rsid w:val="005C362E"/>
    <w:rsid w:val="005C4A4F"/>
    <w:rsid w:val="005C5330"/>
    <w:rsid w:val="005D3A62"/>
    <w:rsid w:val="005E406F"/>
    <w:rsid w:val="00612FC5"/>
    <w:rsid w:val="006149E4"/>
    <w:rsid w:val="00616043"/>
    <w:rsid w:val="006222A1"/>
    <w:rsid w:val="00622A9A"/>
    <w:rsid w:val="00625A26"/>
    <w:rsid w:val="006638B6"/>
    <w:rsid w:val="00666047"/>
    <w:rsid w:val="00667623"/>
    <w:rsid w:val="00672276"/>
    <w:rsid w:val="00676EF0"/>
    <w:rsid w:val="0068104A"/>
    <w:rsid w:val="006B562A"/>
    <w:rsid w:val="006C021D"/>
    <w:rsid w:val="006C33F3"/>
    <w:rsid w:val="006C62CE"/>
    <w:rsid w:val="006E5A5A"/>
    <w:rsid w:val="006F3C1B"/>
    <w:rsid w:val="00716FD9"/>
    <w:rsid w:val="007179BB"/>
    <w:rsid w:val="007218D7"/>
    <w:rsid w:val="00744387"/>
    <w:rsid w:val="00756F99"/>
    <w:rsid w:val="0075743F"/>
    <w:rsid w:val="00757D8D"/>
    <w:rsid w:val="00762B18"/>
    <w:rsid w:val="0076343A"/>
    <w:rsid w:val="00783F91"/>
    <w:rsid w:val="007A6D23"/>
    <w:rsid w:val="007B5FA5"/>
    <w:rsid w:val="007C7619"/>
    <w:rsid w:val="007F4303"/>
    <w:rsid w:val="007F7902"/>
    <w:rsid w:val="00803BA6"/>
    <w:rsid w:val="008101BA"/>
    <w:rsid w:val="00811AB7"/>
    <w:rsid w:val="008228DF"/>
    <w:rsid w:val="008375AD"/>
    <w:rsid w:val="00863ABB"/>
    <w:rsid w:val="00864897"/>
    <w:rsid w:val="00873190"/>
    <w:rsid w:val="00894FD9"/>
    <w:rsid w:val="008A5F63"/>
    <w:rsid w:val="008A7CE9"/>
    <w:rsid w:val="008B310C"/>
    <w:rsid w:val="008B7B62"/>
    <w:rsid w:val="008C35BF"/>
    <w:rsid w:val="008D07F3"/>
    <w:rsid w:val="008E3E75"/>
    <w:rsid w:val="00903B28"/>
    <w:rsid w:val="009076B1"/>
    <w:rsid w:val="00915D7E"/>
    <w:rsid w:val="0092000D"/>
    <w:rsid w:val="00930169"/>
    <w:rsid w:val="00950989"/>
    <w:rsid w:val="00963B6C"/>
    <w:rsid w:val="00965E66"/>
    <w:rsid w:val="009A766E"/>
    <w:rsid w:val="009C01F0"/>
    <w:rsid w:val="009C63CA"/>
    <w:rsid w:val="009C75D1"/>
    <w:rsid w:val="009E09EE"/>
    <w:rsid w:val="009E0AA9"/>
    <w:rsid w:val="009F5D52"/>
    <w:rsid w:val="00A1247E"/>
    <w:rsid w:val="00A164D8"/>
    <w:rsid w:val="00A20148"/>
    <w:rsid w:val="00A414D0"/>
    <w:rsid w:val="00A56F5A"/>
    <w:rsid w:val="00A57AFE"/>
    <w:rsid w:val="00A610F1"/>
    <w:rsid w:val="00A65B5A"/>
    <w:rsid w:val="00A94022"/>
    <w:rsid w:val="00AC2CE3"/>
    <w:rsid w:val="00AD79C0"/>
    <w:rsid w:val="00AF7E50"/>
    <w:rsid w:val="00B0257A"/>
    <w:rsid w:val="00B108FB"/>
    <w:rsid w:val="00B2171D"/>
    <w:rsid w:val="00B2439B"/>
    <w:rsid w:val="00B27A41"/>
    <w:rsid w:val="00B27E97"/>
    <w:rsid w:val="00B30591"/>
    <w:rsid w:val="00B33484"/>
    <w:rsid w:val="00B42F37"/>
    <w:rsid w:val="00B53CFB"/>
    <w:rsid w:val="00B63E92"/>
    <w:rsid w:val="00B6669C"/>
    <w:rsid w:val="00B71E59"/>
    <w:rsid w:val="00B771E6"/>
    <w:rsid w:val="00B83FFE"/>
    <w:rsid w:val="00B85DF5"/>
    <w:rsid w:val="00B96AA8"/>
    <w:rsid w:val="00C04A3E"/>
    <w:rsid w:val="00C0520D"/>
    <w:rsid w:val="00C052BA"/>
    <w:rsid w:val="00C13AB2"/>
    <w:rsid w:val="00C21273"/>
    <w:rsid w:val="00C30D80"/>
    <w:rsid w:val="00C340BE"/>
    <w:rsid w:val="00C40579"/>
    <w:rsid w:val="00C47031"/>
    <w:rsid w:val="00C4757F"/>
    <w:rsid w:val="00C50BF9"/>
    <w:rsid w:val="00C72C0A"/>
    <w:rsid w:val="00C8015F"/>
    <w:rsid w:val="00C83D81"/>
    <w:rsid w:val="00C8766F"/>
    <w:rsid w:val="00CA3758"/>
    <w:rsid w:val="00CA3E4C"/>
    <w:rsid w:val="00CD3478"/>
    <w:rsid w:val="00CD4374"/>
    <w:rsid w:val="00D24F38"/>
    <w:rsid w:val="00D43A0A"/>
    <w:rsid w:val="00D444B1"/>
    <w:rsid w:val="00D47BE8"/>
    <w:rsid w:val="00D54F11"/>
    <w:rsid w:val="00D60805"/>
    <w:rsid w:val="00D63B15"/>
    <w:rsid w:val="00D71D5B"/>
    <w:rsid w:val="00D7723C"/>
    <w:rsid w:val="00D8244C"/>
    <w:rsid w:val="00D84F05"/>
    <w:rsid w:val="00D96E12"/>
    <w:rsid w:val="00DB4EA9"/>
    <w:rsid w:val="00DC72DF"/>
    <w:rsid w:val="00DD0535"/>
    <w:rsid w:val="00DD242F"/>
    <w:rsid w:val="00DE6B0E"/>
    <w:rsid w:val="00DE7434"/>
    <w:rsid w:val="00E124C0"/>
    <w:rsid w:val="00E12E62"/>
    <w:rsid w:val="00E33C6D"/>
    <w:rsid w:val="00E34327"/>
    <w:rsid w:val="00E5232D"/>
    <w:rsid w:val="00E62B29"/>
    <w:rsid w:val="00E65E85"/>
    <w:rsid w:val="00E73A54"/>
    <w:rsid w:val="00E8059C"/>
    <w:rsid w:val="00E84FE2"/>
    <w:rsid w:val="00E869D8"/>
    <w:rsid w:val="00E931F3"/>
    <w:rsid w:val="00E979BE"/>
    <w:rsid w:val="00EA6776"/>
    <w:rsid w:val="00ED78DE"/>
    <w:rsid w:val="00EE53FC"/>
    <w:rsid w:val="00EF0170"/>
    <w:rsid w:val="00EF45B2"/>
    <w:rsid w:val="00F06190"/>
    <w:rsid w:val="00F07373"/>
    <w:rsid w:val="00F11A94"/>
    <w:rsid w:val="00F26225"/>
    <w:rsid w:val="00F36177"/>
    <w:rsid w:val="00F41236"/>
    <w:rsid w:val="00F41F87"/>
    <w:rsid w:val="00F504DF"/>
    <w:rsid w:val="00F52A81"/>
    <w:rsid w:val="00F60A0E"/>
    <w:rsid w:val="00F62749"/>
    <w:rsid w:val="00F71800"/>
    <w:rsid w:val="00F82449"/>
    <w:rsid w:val="00F83235"/>
    <w:rsid w:val="00F93070"/>
    <w:rsid w:val="00F94C9E"/>
    <w:rsid w:val="00FA103C"/>
    <w:rsid w:val="00FB1183"/>
    <w:rsid w:val="00FB4FEF"/>
    <w:rsid w:val="00FB5332"/>
    <w:rsid w:val="00FC7B2B"/>
    <w:rsid w:val="00FE5A03"/>
    <w:rsid w:val="00FF316A"/>
    <w:rsid w:val="00FF69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56A5"/>
  <w15:chartTrackingRefBased/>
  <w15:docId w15:val="{22C7C1A3-C07E-42EB-AD85-2FF1E3418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60A0E"/>
    <w:pPr>
      <w:spacing w:after="0" w:line="260" w:lineRule="exact"/>
    </w:pPr>
    <w:rPr>
      <w:rFonts w:ascii="Arial" w:eastAsia="Times New Roman" w:hAnsi="Arial" w:cs="Times New Roman"/>
      <w:sz w:val="20"/>
      <w:szCs w:val="24"/>
    </w:rPr>
  </w:style>
  <w:style w:type="paragraph" w:styleId="Naslov1">
    <w:name w:val="heading 1"/>
    <w:basedOn w:val="Navaden"/>
    <w:link w:val="Naslov1Znak"/>
    <w:uiPriority w:val="9"/>
    <w:qFormat/>
    <w:rsid w:val="001E754D"/>
    <w:pPr>
      <w:spacing w:before="100" w:beforeAutospacing="1" w:after="100" w:afterAutospacing="1" w:line="240" w:lineRule="auto"/>
      <w:outlineLvl w:val="0"/>
    </w:pPr>
    <w:rPr>
      <w:rFonts w:ascii="Times New Roman" w:hAnsi="Times New Roman"/>
      <w:b/>
      <w:bCs/>
      <w:kern w:val="36"/>
      <w:sz w:val="48"/>
      <w:szCs w:val="48"/>
      <w:lang w:eastAsia="sl-SI"/>
    </w:rPr>
  </w:style>
  <w:style w:type="paragraph" w:styleId="Naslov3">
    <w:name w:val="heading 3"/>
    <w:basedOn w:val="Navaden"/>
    <w:next w:val="Navaden"/>
    <w:link w:val="Naslov3Znak"/>
    <w:uiPriority w:val="9"/>
    <w:unhideWhenUsed/>
    <w:qFormat/>
    <w:rsid w:val="00FF6984"/>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F60A0E"/>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rezrazmikov">
    <w:name w:val="No Spacing"/>
    <w:uiPriority w:val="1"/>
    <w:qFormat/>
    <w:rsid w:val="00F60A0E"/>
    <w:pPr>
      <w:spacing w:after="0" w:line="240" w:lineRule="auto"/>
    </w:pPr>
    <w:rPr>
      <w:rFonts w:ascii="Arial" w:eastAsia="Times New Roman" w:hAnsi="Arial" w:cs="Times New Roman"/>
      <w:sz w:val="20"/>
      <w:szCs w:val="24"/>
    </w:rPr>
  </w:style>
  <w:style w:type="paragraph" w:styleId="Odstavekseznama">
    <w:name w:val="List Paragraph"/>
    <w:basedOn w:val="Navaden"/>
    <w:link w:val="OdstavekseznamaZnak"/>
    <w:uiPriority w:val="34"/>
    <w:qFormat/>
    <w:rsid w:val="00F60A0E"/>
    <w:pPr>
      <w:ind w:left="720"/>
      <w:contextualSpacing/>
    </w:pPr>
  </w:style>
  <w:style w:type="character" w:customStyle="1" w:styleId="OdstavekseznamaZnak">
    <w:name w:val="Odstavek seznama Znak"/>
    <w:link w:val="Odstavekseznama"/>
    <w:uiPriority w:val="34"/>
    <w:locked/>
    <w:rsid w:val="00F60A0E"/>
    <w:rPr>
      <w:rFonts w:ascii="Arial" w:eastAsia="Times New Roman" w:hAnsi="Arial" w:cs="Times New Roman"/>
      <w:sz w:val="20"/>
      <w:szCs w:val="24"/>
    </w:rPr>
  </w:style>
  <w:style w:type="paragraph" w:customStyle="1" w:styleId="alineazaodstavkom">
    <w:name w:val="alineazaodstavkom"/>
    <w:basedOn w:val="Navaden"/>
    <w:rsid w:val="00F60A0E"/>
    <w:pPr>
      <w:spacing w:before="100" w:beforeAutospacing="1" w:after="100" w:afterAutospacing="1" w:line="240" w:lineRule="auto"/>
    </w:pPr>
    <w:rPr>
      <w:rFonts w:ascii="Times New Roman" w:hAnsi="Times New Roman"/>
      <w:sz w:val="24"/>
      <w:lang w:eastAsia="sl-SI"/>
    </w:rPr>
  </w:style>
  <w:style w:type="character" w:customStyle="1" w:styleId="markedcontent">
    <w:name w:val="markedcontent"/>
    <w:basedOn w:val="Privzetapisavaodstavka"/>
    <w:rsid w:val="00F60A0E"/>
  </w:style>
  <w:style w:type="character" w:styleId="Krepko">
    <w:name w:val="Strong"/>
    <w:basedOn w:val="Privzetapisavaodstavka"/>
    <w:uiPriority w:val="22"/>
    <w:qFormat/>
    <w:rsid w:val="00F60A0E"/>
    <w:rPr>
      <w:b/>
      <w:bCs/>
    </w:rPr>
  </w:style>
  <w:style w:type="paragraph" w:styleId="Sprotnaopomba-besedilo">
    <w:name w:val="footnote text"/>
    <w:basedOn w:val="Navaden"/>
    <w:link w:val="Sprotnaopomba-besediloZnak"/>
    <w:uiPriority w:val="99"/>
    <w:semiHidden/>
    <w:unhideWhenUsed/>
    <w:rsid w:val="002929A0"/>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2929A0"/>
    <w:rPr>
      <w:rFonts w:ascii="Arial" w:eastAsia="Times New Roman" w:hAnsi="Arial" w:cs="Times New Roman"/>
      <w:sz w:val="20"/>
      <w:szCs w:val="20"/>
    </w:rPr>
  </w:style>
  <w:style w:type="character" w:styleId="Sprotnaopomba-sklic">
    <w:name w:val="footnote reference"/>
    <w:basedOn w:val="Privzetapisavaodstavka"/>
    <w:uiPriority w:val="99"/>
    <w:semiHidden/>
    <w:unhideWhenUsed/>
    <w:rsid w:val="002929A0"/>
    <w:rPr>
      <w:vertAlign w:val="superscript"/>
    </w:rPr>
  </w:style>
  <w:style w:type="character" w:customStyle="1" w:styleId="Naslov1Znak">
    <w:name w:val="Naslov 1 Znak"/>
    <w:basedOn w:val="Privzetapisavaodstavka"/>
    <w:link w:val="Naslov1"/>
    <w:uiPriority w:val="9"/>
    <w:rsid w:val="001E754D"/>
    <w:rPr>
      <w:rFonts w:ascii="Times New Roman" w:eastAsia="Times New Roman" w:hAnsi="Times New Roman" w:cs="Times New Roman"/>
      <w:b/>
      <w:bCs/>
      <w:kern w:val="36"/>
      <w:sz w:val="48"/>
      <w:szCs w:val="48"/>
      <w:lang w:eastAsia="sl-SI"/>
    </w:rPr>
  </w:style>
  <w:style w:type="character" w:styleId="Hiperpovezava">
    <w:name w:val="Hyperlink"/>
    <w:basedOn w:val="Privzetapisavaodstavka"/>
    <w:uiPriority w:val="99"/>
    <w:unhideWhenUsed/>
    <w:rsid w:val="001E754D"/>
    <w:rPr>
      <w:color w:val="0000FF"/>
      <w:u w:val="single"/>
    </w:rPr>
  </w:style>
  <w:style w:type="character" w:styleId="Nerazreenaomemba">
    <w:name w:val="Unresolved Mention"/>
    <w:basedOn w:val="Privzetapisavaodstavka"/>
    <w:uiPriority w:val="99"/>
    <w:semiHidden/>
    <w:unhideWhenUsed/>
    <w:rsid w:val="00873190"/>
    <w:rPr>
      <w:color w:val="605E5C"/>
      <w:shd w:val="clear" w:color="auto" w:fill="E1DFDD"/>
    </w:rPr>
  </w:style>
  <w:style w:type="paragraph" w:styleId="Glava">
    <w:name w:val="header"/>
    <w:basedOn w:val="Navaden"/>
    <w:link w:val="GlavaZnak"/>
    <w:uiPriority w:val="99"/>
    <w:unhideWhenUsed/>
    <w:rsid w:val="00667623"/>
    <w:pPr>
      <w:tabs>
        <w:tab w:val="center" w:pos="4536"/>
        <w:tab w:val="right" w:pos="9072"/>
      </w:tabs>
      <w:spacing w:line="240" w:lineRule="auto"/>
    </w:pPr>
  </w:style>
  <w:style w:type="character" w:customStyle="1" w:styleId="GlavaZnak">
    <w:name w:val="Glava Znak"/>
    <w:basedOn w:val="Privzetapisavaodstavka"/>
    <w:link w:val="Glava"/>
    <w:uiPriority w:val="99"/>
    <w:rsid w:val="00667623"/>
    <w:rPr>
      <w:rFonts w:ascii="Arial" w:eastAsia="Times New Roman" w:hAnsi="Arial" w:cs="Times New Roman"/>
      <w:sz w:val="20"/>
      <w:szCs w:val="24"/>
    </w:rPr>
  </w:style>
  <w:style w:type="paragraph" w:styleId="Noga">
    <w:name w:val="footer"/>
    <w:basedOn w:val="Navaden"/>
    <w:link w:val="NogaZnak"/>
    <w:uiPriority w:val="99"/>
    <w:unhideWhenUsed/>
    <w:rsid w:val="00667623"/>
    <w:pPr>
      <w:tabs>
        <w:tab w:val="center" w:pos="4536"/>
        <w:tab w:val="right" w:pos="9072"/>
      </w:tabs>
      <w:spacing w:line="240" w:lineRule="auto"/>
    </w:pPr>
  </w:style>
  <w:style w:type="character" w:customStyle="1" w:styleId="NogaZnak">
    <w:name w:val="Noga Znak"/>
    <w:basedOn w:val="Privzetapisavaodstavka"/>
    <w:link w:val="Noga"/>
    <w:uiPriority w:val="99"/>
    <w:rsid w:val="00667623"/>
    <w:rPr>
      <w:rFonts w:ascii="Arial" w:eastAsia="Times New Roman" w:hAnsi="Arial" w:cs="Times New Roman"/>
      <w:sz w:val="20"/>
      <w:szCs w:val="24"/>
    </w:rPr>
  </w:style>
  <w:style w:type="character" w:customStyle="1" w:styleId="q4iawc">
    <w:name w:val="q4iawc"/>
    <w:basedOn w:val="Privzetapisavaodstavka"/>
    <w:rsid w:val="001F0486"/>
  </w:style>
  <w:style w:type="character" w:customStyle="1" w:styleId="color11">
    <w:name w:val="color_11"/>
    <w:basedOn w:val="Privzetapisavaodstavka"/>
    <w:rsid w:val="002417F2"/>
  </w:style>
  <w:style w:type="character" w:customStyle="1" w:styleId="Naslov3Znak">
    <w:name w:val="Naslov 3 Znak"/>
    <w:basedOn w:val="Privzetapisavaodstavka"/>
    <w:link w:val="Naslov3"/>
    <w:uiPriority w:val="9"/>
    <w:rsid w:val="00FF6984"/>
    <w:rPr>
      <w:rFonts w:asciiTheme="majorHAnsi" w:eastAsiaTheme="majorEastAsia" w:hAnsiTheme="majorHAnsi" w:cstheme="majorBidi"/>
      <w:color w:val="1F3763" w:themeColor="accent1" w:themeShade="7F"/>
      <w:sz w:val="24"/>
      <w:szCs w:val="24"/>
    </w:rPr>
  </w:style>
  <w:style w:type="paragraph" w:customStyle="1" w:styleId="separator">
    <w:name w:val="separator"/>
    <w:basedOn w:val="Navaden"/>
    <w:rsid w:val="00393E99"/>
    <w:pPr>
      <w:spacing w:before="100" w:beforeAutospacing="1" w:after="100" w:afterAutospacing="1" w:line="240" w:lineRule="auto"/>
    </w:pPr>
    <w:rPr>
      <w:rFonts w:ascii="Times New Roman" w:hAnsi="Times New Roman"/>
      <w:sz w:val="24"/>
      <w:lang w:eastAsia="sl-SI"/>
    </w:rPr>
  </w:style>
  <w:style w:type="paragraph" w:customStyle="1" w:styleId="active">
    <w:name w:val="active"/>
    <w:basedOn w:val="Navaden"/>
    <w:rsid w:val="00393E99"/>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3105">
      <w:bodyDiv w:val="1"/>
      <w:marLeft w:val="0"/>
      <w:marRight w:val="0"/>
      <w:marTop w:val="0"/>
      <w:marBottom w:val="0"/>
      <w:divBdr>
        <w:top w:val="none" w:sz="0" w:space="0" w:color="auto"/>
        <w:left w:val="none" w:sz="0" w:space="0" w:color="auto"/>
        <w:bottom w:val="none" w:sz="0" w:space="0" w:color="auto"/>
        <w:right w:val="none" w:sz="0" w:space="0" w:color="auto"/>
      </w:divBdr>
    </w:div>
    <w:div w:id="378096300">
      <w:bodyDiv w:val="1"/>
      <w:marLeft w:val="0"/>
      <w:marRight w:val="0"/>
      <w:marTop w:val="0"/>
      <w:marBottom w:val="0"/>
      <w:divBdr>
        <w:top w:val="none" w:sz="0" w:space="0" w:color="auto"/>
        <w:left w:val="none" w:sz="0" w:space="0" w:color="auto"/>
        <w:bottom w:val="none" w:sz="0" w:space="0" w:color="auto"/>
        <w:right w:val="none" w:sz="0" w:space="0" w:color="auto"/>
      </w:divBdr>
      <w:divsChild>
        <w:div w:id="513424649">
          <w:marLeft w:val="0"/>
          <w:marRight w:val="0"/>
          <w:marTop w:val="0"/>
          <w:marBottom w:val="0"/>
          <w:divBdr>
            <w:top w:val="none" w:sz="0" w:space="0" w:color="auto"/>
            <w:left w:val="none" w:sz="0" w:space="0" w:color="auto"/>
            <w:bottom w:val="none" w:sz="0" w:space="0" w:color="auto"/>
            <w:right w:val="none" w:sz="0" w:space="0" w:color="auto"/>
          </w:divBdr>
        </w:div>
      </w:divsChild>
    </w:div>
    <w:div w:id="715592232">
      <w:bodyDiv w:val="1"/>
      <w:marLeft w:val="0"/>
      <w:marRight w:val="0"/>
      <w:marTop w:val="0"/>
      <w:marBottom w:val="0"/>
      <w:divBdr>
        <w:top w:val="none" w:sz="0" w:space="0" w:color="auto"/>
        <w:left w:val="none" w:sz="0" w:space="0" w:color="auto"/>
        <w:bottom w:val="none" w:sz="0" w:space="0" w:color="auto"/>
        <w:right w:val="none" w:sz="0" w:space="0" w:color="auto"/>
      </w:divBdr>
    </w:div>
    <w:div w:id="766468396">
      <w:bodyDiv w:val="1"/>
      <w:marLeft w:val="0"/>
      <w:marRight w:val="0"/>
      <w:marTop w:val="0"/>
      <w:marBottom w:val="0"/>
      <w:divBdr>
        <w:top w:val="none" w:sz="0" w:space="0" w:color="auto"/>
        <w:left w:val="none" w:sz="0" w:space="0" w:color="auto"/>
        <w:bottom w:val="none" w:sz="0" w:space="0" w:color="auto"/>
        <w:right w:val="none" w:sz="0" w:space="0" w:color="auto"/>
      </w:divBdr>
    </w:div>
    <w:div w:id="783227844">
      <w:bodyDiv w:val="1"/>
      <w:marLeft w:val="0"/>
      <w:marRight w:val="0"/>
      <w:marTop w:val="0"/>
      <w:marBottom w:val="0"/>
      <w:divBdr>
        <w:top w:val="none" w:sz="0" w:space="0" w:color="auto"/>
        <w:left w:val="none" w:sz="0" w:space="0" w:color="auto"/>
        <w:bottom w:val="none" w:sz="0" w:space="0" w:color="auto"/>
        <w:right w:val="none" w:sz="0" w:space="0" w:color="auto"/>
      </w:divBdr>
    </w:div>
    <w:div w:id="898828052">
      <w:bodyDiv w:val="1"/>
      <w:marLeft w:val="0"/>
      <w:marRight w:val="0"/>
      <w:marTop w:val="0"/>
      <w:marBottom w:val="0"/>
      <w:divBdr>
        <w:top w:val="none" w:sz="0" w:space="0" w:color="auto"/>
        <w:left w:val="none" w:sz="0" w:space="0" w:color="auto"/>
        <w:bottom w:val="none" w:sz="0" w:space="0" w:color="auto"/>
        <w:right w:val="none" w:sz="0" w:space="0" w:color="auto"/>
      </w:divBdr>
      <w:divsChild>
        <w:div w:id="1201673385">
          <w:marLeft w:val="0"/>
          <w:marRight w:val="0"/>
          <w:marTop w:val="0"/>
          <w:marBottom w:val="0"/>
          <w:divBdr>
            <w:top w:val="none" w:sz="0" w:space="0" w:color="auto"/>
            <w:left w:val="none" w:sz="0" w:space="0" w:color="auto"/>
            <w:bottom w:val="none" w:sz="0" w:space="0" w:color="auto"/>
            <w:right w:val="none" w:sz="0" w:space="0" w:color="auto"/>
          </w:divBdr>
        </w:div>
        <w:div w:id="2027051983">
          <w:marLeft w:val="0"/>
          <w:marRight w:val="0"/>
          <w:marTop w:val="0"/>
          <w:marBottom w:val="0"/>
          <w:divBdr>
            <w:top w:val="none" w:sz="0" w:space="0" w:color="auto"/>
            <w:left w:val="none" w:sz="0" w:space="0" w:color="auto"/>
            <w:bottom w:val="none" w:sz="0" w:space="0" w:color="auto"/>
            <w:right w:val="none" w:sz="0" w:space="0" w:color="auto"/>
          </w:divBdr>
        </w:div>
      </w:divsChild>
    </w:div>
    <w:div w:id="1273976644">
      <w:bodyDiv w:val="1"/>
      <w:marLeft w:val="0"/>
      <w:marRight w:val="0"/>
      <w:marTop w:val="0"/>
      <w:marBottom w:val="0"/>
      <w:divBdr>
        <w:top w:val="none" w:sz="0" w:space="0" w:color="auto"/>
        <w:left w:val="none" w:sz="0" w:space="0" w:color="auto"/>
        <w:bottom w:val="none" w:sz="0" w:space="0" w:color="auto"/>
        <w:right w:val="none" w:sz="0" w:space="0" w:color="auto"/>
      </w:divBdr>
    </w:div>
    <w:div w:id="1335500751">
      <w:bodyDiv w:val="1"/>
      <w:marLeft w:val="0"/>
      <w:marRight w:val="0"/>
      <w:marTop w:val="0"/>
      <w:marBottom w:val="0"/>
      <w:divBdr>
        <w:top w:val="none" w:sz="0" w:space="0" w:color="auto"/>
        <w:left w:val="none" w:sz="0" w:space="0" w:color="auto"/>
        <w:bottom w:val="none" w:sz="0" w:space="0" w:color="auto"/>
        <w:right w:val="none" w:sz="0" w:space="0" w:color="auto"/>
      </w:divBdr>
      <w:divsChild>
        <w:div w:id="625085425">
          <w:marLeft w:val="0"/>
          <w:marRight w:val="0"/>
          <w:marTop w:val="0"/>
          <w:marBottom w:val="0"/>
          <w:divBdr>
            <w:top w:val="none" w:sz="0" w:space="0" w:color="auto"/>
            <w:left w:val="none" w:sz="0" w:space="0" w:color="auto"/>
            <w:bottom w:val="none" w:sz="0" w:space="0" w:color="auto"/>
            <w:right w:val="none" w:sz="0" w:space="0" w:color="auto"/>
          </w:divBdr>
        </w:div>
        <w:div w:id="1238397835">
          <w:marLeft w:val="0"/>
          <w:marRight w:val="0"/>
          <w:marTop w:val="0"/>
          <w:marBottom w:val="0"/>
          <w:divBdr>
            <w:top w:val="none" w:sz="0" w:space="0" w:color="auto"/>
            <w:left w:val="none" w:sz="0" w:space="0" w:color="auto"/>
            <w:bottom w:val="none" w:sz="0" w:space="0" w:color="auto"/>
            <w:right w:val="none" w:sz="0" w:space="0" w:color="auto"/>
          </w:divBdr>
        </w:div>
      </w:divsChild>
    </w:div>
    <w:div w:id="1539665665">
      <w:bodyDiv w:val="1"/>
      <w:marLeft w:val="0"/>
      <w:marRight w:val="0"/>
      <w:marTop w:val="0"/>
      <w:marBottom w:val="0"/>
      <w:divBdr>
        <w:top w:val="none" w:sz="0" w:space="0" w:color="auto"/>
        <w:left w:val="none" w:sz="0" w:space="0" w:color="auto"/>
        <w:bottom w:val="none" w:sz="0" w:space="0" w:color="auto"/>
        <w:right w:val="none" w:sz="0" w:space="0" w:color="auto"/>
      </w:divBdr>
    </w:div>
    <w:div w:id="162885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termentalhealth.net/conference-2022-vilni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9C6A268-4E81-4EDE-B1B3-CF9564A7E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2577</TotalTime>
  <Pages>6</Pages>
  <Words>1764</Words>
  <Characters>10055</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Urek, Mojca</dc:creator>
  <cp:keywords/>
  <dc:description/>
  <cp:lastModifiedBy>Urek, Mojca</cp:lastModifiedBy>
  <cp:revision>140</cp:revision>
  <dcterms:created xsi:type="dcterms:W3CDTF">2022-05-17T11:17:00Z</dcterms:created>
  <dcterms:modified xsi:type="dcterms:W3CDTF">2022-06-09T15:52:00Z</dcterms:modified>
</cp:coreProperties>
</file>